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A7" w:rsidRDefault="00480742" w:rsidP="00ED7BA7">
      <w:pPr>
        <w:ind w:left="1500" w:firstLine="3660"/>
        <w:rPr>
          <w:rFonts w:ascii="Times New Roman" w:hAnsi="Times New Roman" w:cs="Times New Roman"/>
          <w:b/>
          <w:sz w:val="24"/>
          <w:lang w:val="bg-BG"/>
        </w:rPr>
      </w:pPr>
      <w:r w:rsidRPr="00F62463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bg-BG"/>
        </w:rPr>
        <w:t xml:space="preserve">                            </w:t>
      </w:r>
      <w:r w:rsidR="00ED7BA7">
        <w:rPr>
          <w:rFonts w:ascii="Times New Roman" w:hAnsi="Times New Roman" w:cs="Times New Roman"/>
          <w:b/>
          <w:sz w:val="24"/>
          <w:lang w:val="bg-BG"/>
        </w:rPr>
        <w:t>Образец 3.1</w:t>
      </w:r>
    </w:p>
    <w:p w:rsidR="00480742" w:rsidRPr="00ED7BA7" w:rsidRDefault="00480742" w:rsidP="002C5BBF">
      <w:pPr>
        <w:ind w:left="1500" w:firstLine="3660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80742" w:rsidRPr="00F62463" w:rsidRDefault="00480742" w:rsidP="002C5BBF">
      <w:pPr>
        <w:ind w:left="6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:rsidR="00480742" w:rsidRPr="00F62463" w:rsidRDefault="00480742" w:rsidP="002C5BBF">
      <w:pPr>
        <w:ind w:left="6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ПРЕДСЕДАТЕЛЯ НА</w:t>
      </w:r>
    </w:p>
    <w:p w:rsidR="00480742" w:rsidRPr="00F62463" w:rsidRDefault="00480742" w:rsidP="002C5BBF">
      <w:pPr>
        <w:ind w:left="6120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СМЕТНАТА ПАЛАТА </w:t>
      </w:r>
    </w:p>
    <w:p w:rsidR="00480742" w:rsidRPr="00F62463" w:rsidRDefault="00480742" w:rsidP="002C5BBF">
      <w:pPr>
        <w:ind w:left="6120" w:firstLine="3720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ПРЕДЛОЖЕНИЕ ЗА ИЗПЪЛНЕНИЕ НА ПОРЪЧКАТА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от.........................................................................................................,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име, презиме, фамилия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представител на ..................................................................................,</w:t>
      </w:r>
    </w:p>
    <w:p w:rsidR="00480742" w:rsidRPr="00F62463" w:rsidRDefault="00ED7BA7" w:rsidP="00B35E4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изписва се наименованието на участника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ЕИК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адрес на управление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D7BA7" w:rsidRDefault="00ED7BA7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</w:t>
      </w:r>
    </w:p>
    <w:p w:rsidR="00480742" w:rsidRPr="00F62463" w:rsidRDefault="00480742" w:rsidP="002C5BBF">
      <w:pPr>
        <w:ind w:right="-3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ind w:right="-3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ГОСПОДИН ПРЕДСЕДАТЕЛ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480742" w:rsidRPr="00F62463" w:rsidRDefault="00480742" w:rsidP="002C5B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35E4D" w:rsidRDefault="00480742" w:rsidP="002C5BB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След запознаване с публикуваната  обява и документацията за участие за възлагане на обществена поръчка с предмет </w:t>
      </w:r>
      <w:r w:rsidRPr="00F624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“Осигуряване на самолетни билети за превоз по въздух на пътници и багаж и медицински застраховки при служебни пътувания за нуждите на Сметната палата”,  </w:t>
      </w:r>
    </w:p>
    <w:p w:rsidR="00B35E4D" w:rsidRDefault="00B35E4D" w:rsidP="00B35E4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480742" w:rsidRPr="00F62463" w:rsidRDefault="00480742" w:rsidP="00B35E4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долуподписаният</w:t>
      </w:r>
      <w:r w:rsidRPr="00F6246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, в качеството си  на представител на </w:t>
      </w:r>
    </w:p>
    <w:p w:rsidR="00480742" w:rsidRPr="00F62463" w:rsidRDefault="00480742" w:rsidP="002C5BBF">
      <w:pPr>
        <w:ind w:firstLine="720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</w:t>
      </w:r>
    </w:p>
    <w:p w:rsidR="00480742" w:rsidRPr="00F62463" w:rsidRDefault="00480742" w:rsidP="002C5BBF">
      <w:pPr>
        <w:ind w:firstLine="720"/>
        <w:jc w:val="center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(изписва се наименованието на участника)</w:t>
      </w:r>
    </w:p>
    <w:p w:rsidR="00480742" w:rsidRPr="00F62463" w:rsidRDefault="00480742" w:rsidP="002C5BBF">
      <w:pPr>
        <w:ind w:firstLine="720"/>
        <w:jc w:val="center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480742" w:rsidRPr="00F62463" w:rsidRDefault="00480742" w:rsidP="002C5BBF">
      <w:pPr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заявявам, че предлагаме да изпълним поръчката при следните условия:</w:t>
      </w:r>
    </w:p>
    <w:p w:rsidR="00480742" w:rsidRPr="00F62463" w:rsidRDefault="00480742" w:rsidP="002C5BB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Default="00480742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1. Организацията на работа на представлявания от мен участник с оглед осигуряване изпълнението на конкретни заявки в рамките на договора, както в работното време на възложителя, така и в извънработно време, почивни и празнични дни сме описали подробно </w:t>
      </w:r>
      <w:r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>(в свободен текст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>) в приложение, неразделна част от настоящото Предложение за изпълнение на поръчката.</w:t>
      </w:r>
    </w:p>
    <w:p w:rsidR="00710BB9" w:rsidRPr="005433CE" w:rsidRDefault="00710BB9" w:rsidP="00710BB9">
      <w:pPr>
        <w:spacing w:after="120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2. Предлагаме следните процедури за повишаване на качеството на услугата в случай на настъпване на някоя от ситуациите, описани в т. 5.1.</w:t>
      </w:r>
      <w:r w:rsidRPr="006F3BEC">
        <w:rPr>
          <w:rFonts w:ascii="Times New Roman" w:hAnsi="Times New Roman" w:cs="Times New Roman"/>
          <w:sz w:val="24"/>
          <w:lang w:val="bg-BG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раздел </w:t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lang w:val="ru-RU"/>
        </w:rPr>
        <w:t xml:space="preserve"> от </w:t>
      </w:r>
      <w:r w:rsidR="00F60E8E">
        <w:rPr>
          <w:rFonts w:ascii="Times New Roman" w:hAnsi="Times New Roman" w:cs="Times New Roman"/>
          <w:sz w:val="24"/>
          <w:lang w:val="ru-RU"/>
        </w:rPr>
        <w:t>Документацията</w:t>
      </w:r>
      <w:r>
        <w:rPr>
          <w:rFonts w:ascii="Times New Roman" w:hAnsi="Times New Roman" w:cs="Times New Roman"/>
          <w:sz w:val="24"/>
          <w:lang w:val="ru-RU"/>
        </w:rPr>
        <w:t xml:space="preserve"> за участие в процедурата – </w:t>
      </w:r>
      <w:r w:rsidRPr="00EF300A">
        <w:rPr>
          <w:rFonts w:ascii="Times New Roman" w:hAnsi="Times New Roman" w:cs="Times New Roman"/>
          <w:i/>
          <w:sz w:val="24"/>
          <w:lang w:val="ru-RU"/>
        </w:rPr>
        <w:t>в свободен текст,</w:t>
      </w:r>
      <w:r>
        <w:rPr>
          <w:rFonts w:ascii="Times New Roman" w:hAnsi="Times New Roman" w:cs="Times New Roman"/>
          <w:sz w:val="24"/>
          <w:lang w:val="ru-RU"/>
        </w:rPr>
        <w:t xml:space="preserve"> приложение към </w:t>
      </w:r>
      <w:r>
        <w:rPr>
          <w:rFonts w:ascii="Times New Roman" w:hAnsi="Times New Roman" w:cs="Times New Roman"/>
          <w:sz w:val="24"/>
          <w:lang w:val="bg-BG"/>
        </w:rPr>
        <w:t>настоящото Предложение за изпълнение на поръчката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lang w:val="ru-RU"/>
        </w:rPr>
        <w:t>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 Срокът за обработване на заявки за резервации, включително при  извънредни обстоятелства (извънработно време, почивни и празнични дни), е до 30 минути. Отговорът на заявката ще съдържа минимум два варианта на маршрут и превозвач, при възможно най- ниски цени по тарифи на авиокомпаниите към датата на пътуването, с посочена цена на билета и срок на валидност на цената и ще бъде изпратен на възложителя в рамките на 30 минути от получаване на заявката.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В състояние сме да изпълним качествено поръчката при стриктно спазване на всички уговорени срокове и в пълно съответствие с поставените от възложителя изисквания в </w:t>
      </w:r>
      <w:r>
        <w:rPr>
          <w:rFonts w:ascii="Times New Roman" w:hAnsi="Times New Roman" w:cs="Times New Roman"/>
          <w:sz w:val="24"/>
          <w:szCs w:val="24"/>
          <w:lang w:val="bg-BG"/>
        </w:rPr>
        <w:t>документацията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за участие. 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Предлагаме </w:t>
      </w:r>
      <w:r w:rsidR="00480742"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срок за изпълнение на заявка, потвърдена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от възложителя – </w:t>
      </w:r>
      <w:r w:rsidR="001E0EB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рамките на </w:t>
      </w:r>
      <w:r w:rsidR="004767A9">
        <w:rPr>
          <w:rFonts w:ascii="Times New Roman" w:hAnsi="Times New Roman" w:cs="Times New Roman"/>
          <w:b/>
          <w:bCs/>
          <w:sz w:val="24"/>
          <w:szCs w:val="24"/>
          <w:lang w:val="bg-BG"/>
        </w:rPr>
        <w:t>1 час</w:t>
      </w:r>
      <w:r w:rsidR="00480742" w:rsidRPr="00F6246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0EB4">
        <w:rPr>
          <w:rFonts w:ascii="Times New Roman" w:hAnsi="Times New Roman" w:cs="Times New Roman"/>
          <w:sz w:val="24"/>
          <w:szCs w:val="24"/>
          <w:lang w:val="bg-BG"/>
        </w:rPr>
        <w:t xml:space="preserve">от момента, 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в който възложителят окончателно е избрал вариант на пътуване и е потвърдил заявката за резервация за изпълнение.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Предлагаме изпълнение по заявки на Възложителя за доставка на самолетни билети в работно време, в извънработно време, в почивни и празнични дни. Гарантираме получаването и обработката на заявки без прекъсване чрез 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………………………………………………………………………………………………………………………………………………………………………….(посочва се как технически ще бъде обезпечена непрекъсваемостта на процеса)  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Срокът за възстановяване на стойността на изцяло или частично неизползвани самолетни билети, е .................................. </w:t>
      </w:r>
      <w:r w:rsidR="00480742" w:rsidRPr="00F624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 може да бъде посочен по-дълъг срок от</w:t>
      </w:r>
      <w:r w:rsidR="00480742" w:rsidRPr="00F62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0742" w:rsidRPr="00F62463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24 астрономически часа</w:t>
      </w:r>
      <w:r w:rsidR="00480742" w:rsidRPr="00F6246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0742" w:rsidRPr="00F62463" w:rsidRDefault="00710BB9" w:rsidP="00A4370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>.  Декларирам, че разполагам с офис/представителство на територията на гр. София с адрес: ...................................................</w:t>
      </w:r>
    </w:p>
    <w:p w:rsidR="00A4370C" w:rsidRDefault="00710BB9" w:rsidP="00A4370C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480742"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. Заявяваме, че ще изпълним поръчката  в пълно съответствие с условията на Възложителя, описани в Техническата спецификация към обявата и приложения проект на договор.  </w:t>
      </w:r>
    </w:p>
    <w:p w:rsidR="00A4370C" w:rsidRDefault="00A4370C" w:rsidP="00A4370C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480742" w:rsidRPr="00A4370C" w:rsidRDefault="00710BB9" w:rsidP="00A4370C">
      <w:pPr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10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.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Декларирам</w:t>
      </w:r>
      <w:r w:rsidR="00480742" w:rsidRPr="00A4370C">
        <w:rPr>
          <w:rFonts w:ascii="Times New Roman" w:hAnsi="Times New Roman" w:cs="Times New Roman"/>
          <w:sz w:val="24"/>
          <w:szCs w:val="24"/>
          <w:lang w:eastAsia="bg-BG"/>
        </w:rPr>
        <w:t>, че:</w:t>
      </w:r>
      <w:r w:rsidR="00480742" w:rsidRPr="00A4370C">
        <w:rPr>
          <w:rFonts w:ascii="Times New Roman" w:hAnsi="Times New Roman" w:cs="Times New Roman"/>
          <w:color w:val="C0504D"/>
          <w:sz w:val="24"/>
          <w:szCs w:val="24"/>
          <w:lang w:eastAsia="bg-BG"/>
        </w:rPr>
        <w:t xml:space="preserve"> </w:t>
      </w:r>
    </w:p>
    <w:p w:rsidR="00A4370C" w:rsidRDefault="00A4370C" w:rsidP="00A4370C">
      <w:pPr>
        <w:pStyle w:val="ListParagraph"/>
        <w:widowControl w:val="0"/>
        <w:tabs>
          <w:tab w:val="left" w:pos="1008"/>
        </w:tabs>
        <w:spacing w:after="5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0742" w:rsidRPr="00A4370C" w:rsidRDefault="00710BB9" w:rsidP="00A4370C">
      <w:pPr>
        <w:pStyle w:val="ListParagraph"/>
        <w:widowControl w:val="0"/>
        <w:tabs>
          <w:tab w:val="left" w:pos="1008"/>
        </w:tabs>
        <w:spacing w:after="57"/>
        <w:ind w:left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10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.1. Представляваният от мен участник е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член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IATA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A4370C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акредитиран агент на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IATA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</w:t>
      </w:r>
      <w:r w:rsid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се съответното обстоятелство)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за продажба на самолетни билети, за което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към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настоящото предложение прилагам доказателства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(представят се заверени от</w:t>
      </w:r>
      <w:r w:rsid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участника копия на сертификати и др. документи).</w:t>
      </w:r>
    </w:p>
    <w:p w:rsidR="00480742" w:rsidRPr="00A4370C" w:rsidRDefault="00710BB9" w:rsidP="00A4370C">
      <w:pPr>
        <w:widowControl w:val="0"/>
        <w:tabs>
          <w:tab w:val="left" w:pos="1008"/>
        </w:tabs>
        <w:suppressAutoHyphens w:val="0"/>
        <w:spacing w:after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10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.2. Разполагаме с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валидна оторизация за работа в системата Billing Settlement Plan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  <w:t xml:space="preserve">(BSP), за което прилагам необходимите доказателства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(представят се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br/>
        <w:t>заверени от участника копия на съответните документи, удосотверяващи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br/>
        <w:t>обстоятелството).</w:t>
      </w:r>
    </w:p>
    <w:p w:rsidR="00A4370C" w:rsidRDefault="00A4370C" w:rsidP="00A4370C">
      <w:pPr>
        <w:widowControl w:val="0"/>
        <w:tabs>
          <w:tab w:val="left" w:pos="1008"/>
        </w:tabs>
        <w:suppressAutoHyphens w:val="0"/>
        <w:spacing w:after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480742" w:rsidRPr="00A4370C" w:rsidRDefault="00710BB9" w:rsidP="00A4370C">
      <w:pPr>
        <w:widowControl w:val="0"/>
        <w:tabs>
          <w:tab w:val="left" w:pos="1008"/>
        </w:tabs>
        <w:suppressAutoHyphens w:val="0"/>
        <w:spacing w:after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10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.3.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Представляваният от мен участник </w:t>
      </w:r>
      <w:r w:rsidR="00A4370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използва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резервационна система…………………………….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480742" w:rsidRPr="00A4370C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„Амадеус”, „Галилео“, Уърлдспан“, „Сейбър“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или с друга система за резервация и продажба на самолетни билети - посочва се системата),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за което представям доказателства за работа с посочената система за </w:t>
      </w:r>
      <w:r w:rsidR="00480742" w:rsidRPr="00A4370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резервация и продажба на самолетни билети </w:t>
      </w:r>
      <w:r w:rsidR="00480742" w:rsidRPr="00A437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(напр. заверени от участника копия на договори, удостоверения или др.);</w:t>
      </w:r>
    </w:p>
    <w:p w:rsidR="001E0EB4" w:rsidRDefault="001E0EB4" w:rsidP="00A4370C">
      <w:pPr>
        <w:widowControl w:val="0"/>
        <w:tabs>
          <w:tab w:val="left" w:pos="985"/>
        </w:tabs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480742" w:rsidRPr="001E0EB4" w:rsidRDefault="001E0EB4" w:rsidP="00A4370C">
      <w:pPr>
        <w:widowControl w:val="0"/>
        <w:tabs>
          <w:tab w:val="left" w:pos="98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r w:rsidR="00710BB9"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="00480742" w:rsidRPr="00A4370C">
        <w:rPr>
          <w:rFonts w:ascii="Times New Roman" w:hAnsi="Times New Roman" w:cs="Times New Roman"/>
          <w:sz w:val="24"/>
          <w:szCs w:val="24"/>
          <w:lang w:eastAsia="bg-BG"/>
        </w:rPr>
        <w:t>Задължавам(е) се да предприемам(е) всички необходимите действия за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80742" w:rsidRPr="00A4370C">
        <w:rPr>
          <w:rFonts w:ascii="Times New Roman" w:hAnsi="Times New Roman" w:cs="Times New Roman"/>
          <w:sz w:val="24"/>
          <w:szCs w:val="24"/>
          <w:lang w:eastAsia="bg-BG"/>
        </w:rPr>
        <w:t>целия срок на договора, за да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остана(ем) член на IATA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A4370C" w:rsidRDefault="00A4370C" w:rsidP="00A4370C">
      <w:pPr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BC5B14" w:rsidRDefault="00A4370C" w:rsidP="00A4370C">
      <w:pPr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10BB9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80742" w:rsidRPr="00BC5B14">
        <w:rPr>
          <w:rFonts w:ascii="Times New Roman" w:hAnsi="Times New Roman" w:cs="Times New Roman"/>
          <w:sz w:val="24"/>
          <w:szCs w:val="24"/>
        </w:rPr>
        <w:t xml:space="preserve">Декларирам, че съм съгласен с  условията, определени в проекта на договор, неразделна част от утвърдената документация за участие в горепосочената процедура. </w:t>
      </w:r>
    </w:p>
    <w:p w:rsidR="00710BB9" w:rsidRDefault="00710BB9" w:rsidP="00BC5B14">
      <w:pPr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BC5B14" w:rsidRDefault="00480742" w:rsidP="00BC5B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5B1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10BB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C5B1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437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C5B14">
        <w:rPr>
          <w:rFonts w:ascii="Times New Roman" w:hAnsi="Times New Roman" w:cs="Times New Roman"/>
          <w:sz w:val="24"/>
          <w:szCs w:val="24"/>
          <w:lang w:eastAsia="en-US"/>
        </w:rPr>
        <w:t xml:space="preserve">Декларирам, че съм обвързан от  офертата за посочения от възложителя в обявлението за поръчка срок от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60 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>дни</w:t>
      </w:r>
      <w:r w:rsidR="00A4370C">
        <w:rPr>
          <w:rFonts w:ascii="Times New Roman" w:hAnsi="Times New Roman" w:cs="Times New Roman"/>
          <w:sz w:val="24"/>
          <w:szCs w:val="24"/>
          <w:lang w:val="bg-BG" w:eastAsia="en-US"/>
        </w:rPr>
        <w:t>,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</w:t>
      </w:r>
      <w:r w:rsidRPr="00BC5B14">
        <w:rPr>
          <w:rFonts w:ascii="Times New Roman" w:hAnsi="Times New Roman" w:cs="Times New Roman"/>
          <w:sz w:val="24"/>
          <w:szCs w:val="24"/>
          <w:lang w:eastAsia="en-US"/>
        </w:rPr>
        <w:t xml:space="preserve"> считано от крайния срок за подаване на офертите.</w:t>
      </w:r>
    </w:p>
    <w:p w:rsidR="00480742" w:rsidRPr="00F62463" w:rsidRDefault="00480742" w:rsidP="00024E99">
      <w:pPr>
        <w:pStyle w:val="ListParagraph"/>
        <w:widowControl w:val="0"/>
        <w:spacing w:after="57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bg-BG"/>
        </w:rPr>
      </w:pPr>
      <w:r w:rsidRPr="00F62463">
        <w:rPr>
          <w:rFonts w:ascii="Times New Roman" w:hAnsi="Times New Roman" w:cs="Times New Roman"/>
          <w:sz w:val="24"/>
          <w:szCs w:val="24"/>
          <w:highlight w:val="green"/>
        </w:rPr>
        <w:t xml:space="preserve">        </w:t>
      </w:r>
    </w:p>
    <w:p w:rsidR="00A4370C" w:rsidRPr="00A4370C" w:rsidRDefault="00480742" w:rsidP="00A4370C">
      <w:pPr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4370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</w:t>
      </w:r>
      <w:r w:rsidR="00A4370C">
        <w:rPr>
          <w:rFonts w:ascii="Times New Roman" w:hAnsi="Times New Roman" w:cs="Times New Roman"/>
          <w:b/>
          <w:i/>
          <w:sz w:val="24"/>
          <w:szCs w:val="24"/>
          <w:lang w:val="ru-RU"/>
        </w:rPr>
        <w:t>я</w:t>
      </w:r>
      <w:r w:rsidRPr="00A437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</w:p>
    <w:p w:rsidR="00A4370C" w:rsidRDefault="00A4370C" w:rsidP="00A4370C">
      <w:pPr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1005F">
        <w:rPr>
          <w:rFonts w:ascii="Times New Roman" w:hAnsi="Times New Roman"/>
          <w:iCs/>
          <w:sz w:val="24"/>
          <w:szCs w:val="24"/>
          <w:lang w:val="ru-RU"/>
        </w:rPr>
        <w:t xml:space="preserve">окумент, удостоверяващ, че участникът е член на </w:t>
      </w:r>
      <w:r w:rsidRPr="00D1005F">
        <w:rPr>
          <w:rFonts w:ascii="Times New Roman" w:hAnsi="Times New Roman"/>
          <w:iCs/>
          <w:sz w:val="24"/>
          <w:szCs w:val="24"/>
        </w:rPr>
        <w:t>IATA</w:t>
      </w:r>
      <w:r w:rsidRPr="00D1005F">
        <w:rPr>
          <w:rFonts w:ascii="Times New Roman" w:hAnsi="Times New Roman"/>
          <w:iCs/>
          <w:sz w:val="24"/>
          <w:szCs w:val="24"/>
          <w:lang w:val="ru-RU"/>
        </w:rPr>
        <w:t xml:space="preserve"> или е агенция, притежаваща акредитация в </w:t>
      </w:r>
      <w:r w:rsidRPr="00D1005F">
        <w:rPr>
          <w:rFonts w:ascii="Times New Roman" w:hAnsi="Times New Roman"/>
          <w:iCs/>
          <w:sz w:val="24"/>
          <w:szCs w:val="24"/>
        </w:rPr>
        <w:t>IATA</w:t>
      </w:r>
      <w:r w:rsidRPr="00D1005F">
        <w:rPr>
          <w:rFonts w:ascii="Times New Roman" w:hAnsi="Times New Roman"/>
          <w:iCs/>
          <w:sz w:val="24"/>
          <w:szCs w:val="24"/>
          <w:lang w:val="ru-RU"/>
        </w:rPr>
        <w:t xml:space="preserve"> и копие от документ (вкл. извлечение или разпечатка от </w:t>
      </w:r>
      <w:r w:rsidRPr="00D1005F">
        <w:rPr>
          <w:rFonts w:ascii="Times New Roman" w:hAnsi="Times New Roman"/>
          <w:iCs/>
          <w:sz w:val="24"/>
          <w:szCs w:val="24"/>
        </w:rPr>
        <w:t>BSP</w:t>
      </w:r>
      <w:r w:rsidRPr="00D1005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D1005F">
        <w:rPr>
          <w:rFonts w:ascii="Times New Roman" w:hAnsi="Times New Roman"/>
          <w:iCs/>
          <w:sz w:val="24"/>
          <w:szCs w:val="24"/>
        </w:rPr>
        <w:t>Link</w:t>
      </w:r>
      <w:r w:rsidRPr="00D1005F">
        <w:rPr>
          <w:rFonts w:ascii="Times New Roman" w:hAnsi="Times New Roman"/>
          <w:iCs/>
          <w:sz w:val="24"/>
          <w:szCs w:val="24"/>
          <w:lang w:val="ru-RU"/>
        </w:rPr>
        <w:t xml:space="preserve">), удостоверяващ валидна към датата на подаване на офертата оторизация на участника за работа в системата </w:t>
      </w:r>
      <w:r w:rsidRPr="00D1005F">
        <w:rPr>
          <w:rFonts w:ascii="Times New Roman" w:hAnsi="Times New Roman"/>
          <w:iCs/>
          <w:sz w:val="24"/>
          <w:szCs w:val="24"/>
        </w:rPr>
        <w:t>BSP</w:t>
      </w:r>
      <w:r w:rsidRPr="00D1005F">
        <w:rPr>
          <w:rFonts w:ascii="Times New Roman" w:hAnsi="Times New Roman"/>
          <w:iCs/>
          <w:sz w:val="24"/>
          <w:szCs w:val="24"/>
          <w:lang w:val="ru-RU"/>
        </w:rPr>
        <w:t xml:space="preserve"> или еквивалентна система, както и списък на авиокомпаниите, за които участникът има право на продажба на самолетни билети</w:t>
      </w:r>
      <w:r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A4370C" w:rsidRPr="00A4370C" w:rsidRDefault="00A4370C" w:rsidP="00A4370C">
      <w:pPr>
        <w:numPr>
          <w:ilvl w:val="0"/>
          <w:numId w:val="9"/>
        </w:numPr>
        <w:jc w:val="both"/>
        <w:rPr>
          <w:rFonts w:ascii="Times New Roman" w:hAnsi="Times New Roman"/>
          <w:i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Д</w:t>
      </w:r>
      <w:r w:rsidRPr="00A4370C">
        <w:rPr>
          <w:rFonts w:ascii="Times New Roman" w:hAnsi="Times New Roman"/>
          <w:iCs/>
          <w:color w:val="000000"/>
          <w:sz w:val="24"/>
          <w:szCs w:val="24"/>
          <w:lang w:eastAsia="bg-BG"/>
        </w:rPr>
        <w:t>окумент, удостоверяващ обстоятелството,  че участникът има право да резервира, издава и продава самолетни билети чрез глобална резервационна система (Амадеус, Галилео, Уърлдспан, Сейбър или еквивалент);</w:t>
      </w:r>
    </w:p>
    <w:p w:rsidR="00A4370C" w:rsidRPr="00A4370C" w:rsidRDefault="00A4370C" w:rsidP="00A4370C">
      <w:pPr>
        <w:numPr>
          <w:ilvl w:val="0"/>
          <w:numId w:val="9"/>
        </w:numPr>
        <w:jc w:val="both"/>
        <w:textAlignment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bg-BG" w:eastAsia="bg-BG"/>
        </w:rPr>
        <w:t>О</w:t>
      </w:r>
      <w:r w:rsidRPr="00A4370C">
        <w:rPr>
          <w:rFonts w:ascii="Times New Roman" w:hAnsi="Times New Roman"/>
          <w:iCs/>
          <w:sz w:val="24"/>
          <w:szCs w:val="24"/>
          <w:lang w:val="ru-RU"/>
        </w:rPr>
        <w:t>писание на организацията за изпълнение на услугата на база техническата спецификация,</w:t>
      </w:r>
      <w:r w:rsidRPr="00A4370C">
        <w:rPr>
          <w:rFonts w:ascii="Times New Roman" w:hAnsi="Times New Roman"/>
          <w:sz w:val="24"/>
          <w:szCs w:val="24"/>
          <w:lang w:val="ru-RU"/>
        </w:rPr>
        <w:t xml:space="preserve"> съдържащо подход и организация за извършване на услугата; начин на изпълнение на услугата в съответствие с изискванията на Възложителя, в това число и за осигуряване на възможността за покриване на всички дестинации на територията на целия свят, както и за приемането на заявки по всяко време на денонощието и изпълнението на заявки, включително в почивни и празнични дни и при извънредни обстоятелства, описание на кадровото и техническо обезпечаване на процеса, </w:t>
      </w:r>
      <w:r w:rsidRPr="00A4370C">
        <w:rPr>
          <w:rFonts w:ascii="Times New Roman" w:hAnsi="Times New Roman"/>
          <w:sz w:val="24"/>
          <w:szCs w:val="24"/>
        </w:rPr>
        <w:t>решенията, които ще бъдат използвани за изпълнение на услугата, базирани на използваните от участника софтуерни продукти на резервационните системи, на Интернет и мобилните услуги</w:t>
      </w:r>
      <w:r w:rsidRPr="00A4370C">
        <w:rPr>
          <w:rFonts w:ascii="Times New Roman" w:hAnsi="Times New Roman"/>
          <w:sz w:val="24"/>
          <w:szCs w:val="24"/>
          <w:lang w:val="ru-RU"/>
        </w:rPr>
        <w:t>;</w:t>
      </w:r>
    </w:p>
    <w:p w:rsidR="00A4370C" w:rsidRDefault="00A4370C" w:rsidP="00A4370C">
      <w:pPr>
        <w:pStyle w:val="ListParagraph"/>
        <w:numPr>
          <w:ilvl w:val="0"/>
          <w:numId w:val="9"/>
        </w:numPr>
        <w:jc w:val="both"/>
        <w:textAlignment w:val="center"/>
        <w:rPr>
          <w:rFonts w:ascii="Times New Roman" w:hAnsi="Times New Roman" w:cs="Times New Roman"/>
          <w:sz w:val="24"/>
        </w:rPr>
      </w:pPr>
      <w:r w:rsidRPr="00D1005F">
        <w:rPr>
          <w:rFonts w:ascii="Times New Roman" w:hAnsi="Times New Roman" w:cs="Times New Roman"/>
          <w:sz w:val="24"/>
        </w:rPr>
        <w:t>Описание на процедури за повишаване качеството на услугата (подава се по преценка на участника)</w:t>
      </w:r>
      <w:r>
        <w:rPr>
          <w:rFonts w:ascii="Times New Roman" w:hAnsi="Times New Roman" w:cs="Times New Roman"/>
          <w:sz w:val="24"/>
        </w:rPr>
        <w:t>.</w:t>
      </w:r>
    </w:p>
    <w:p w:rsidR="00A4370C" w:rsidRPr="00A4370C" w:rsidRDefault="00A4370C" w:rsidP="00A4370C">
      <w:pPr>
        <w:pStyle w:val="ListParagraph"/>
        <w:numPr>
          <w:ilvl w:val="0"/>
          <w:numId w:val="9"/>
        </w:numPr>
        <w:jc w:val="both"/>
        <w:textAlignment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A4370C">
        <w:rPr>
          <w:rFonts w:ascii="Times New Roman" w:hAnsi="Times New Roman" w:cs="Times New Roman"/>
          <w:sz w:val="24"/>
        </w:rPr>
        <w:t>Д</w:t>
      </w:r>
      <w:r w:rsidR="00480742" w:rsidRPr="00A4370C">
        <w:rPr>
          <w:rFonts w:ascii="Times New Roman" w:hAnsi="Times New Roman" w:cs="Times New Roman"/>
          <w:iCs/>
          <w:sz w:val="24"/>
          <w:szCs w:val="24"/>
        </w:rPr>
        <w:t xml:space="preserve">окумент за упълномощаване (в случай че лицето, което подава офертата, не е законният представител на участника; </w:t>
      </w:r>
    </w:p>
    <w:p w:rsidR="00480742" w:rsidRPr="00A4370C" w:rsidRDefault="00A4370C" w:rsidP="00A4370C">
      <w:pPr>
        <w:pStyle w:val="ListParagraph"/>
        <w:numPr>
          <w:ilvl w:val="0"/>
          <w:numId w:val="9"/>
        </w:numPr>
        <w:jc w:val="both"/>
        <w:textAlignment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480742" w:rsidRPr="00A4370C">
        <w:rPr>
          <w:rFonts w:ascii="Times New Roman" w:hAnsi="Times New Roman" w:cs="Times New Roman"/>
          <w:iCs/>
          <w:sz w:val="24"/>
          <w:szCs w:val="24"/>
        </w:rPr>
        <w:t>руги документи, които участникът прилага извън изисканите от възложителя, вкл. декларация по чл. 102, ал. 1 от ЗОП, ако участникът прилага такава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0742" w:rsidRPr="00BC5B14" w:rsidRDefault="00480742" w:rsidP="00024E99">
      <w:pPr>
        <w:pStyle w:val="ListParagraph"/>
        <w:widowControl w:val="0"/>
        <w:tabs>
          <w:tab w:val="left" w:pos="1008"/>
        </w:tabs>
        <w:spacing w:after="57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  <w:lang w:eastAsia="bg-BG"/>
        </w:rPr>
      </w:pPr>
    </w:p>
    <w:p w:rsidR="00480742" w:rsidRPr="00F62463" w:rsidRDefault="00480742" w:rsidP="002C5BBF">
      <w:pPr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742" w:rsidRPr="00F62463" w:rsidRDefault="00480742" w:rsidP="002C5BBF">
      <w:pPr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742" w:rsidRPr="00F62463" w:rsidRDefault="00480742" w:rsidP="002C5B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Дата:.................201</w:t>
      </w:r>
      <w:r w:rsidR="00E04F3C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62463">
        <w:rPr>
          <w:rFonts w:ascii="Times New Roman" w:hAnsi="Times New Roman" w:cs="Times New Roman"/>
          <w:sz w:val="24"/>
          <w:szCs w:val="24"/>
          <w:lang w:val="bg-BG"/>
        </w:rPr>
        <w:tab/>
        <w:t>Подпис:..........................</w:t>
      </w:r>
    </w:p>
    <w:p w:rsidR="00480742" w:rsidRPr="00F62463" w:rsidRDefault="00480742" w:rsidP="002C5BBF">
      <w:pPr>
        <w:spacing w:after="120"/>
        <w:ind w:left="59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463">
        <w:rPr>
          <w:rFonts w:ascii="Times New Roman" w:hAnsi="Times New Roman" w:cs="Times New Roman"/>
          <w:sz w:val="24"/>
          <w:szCs w:val="24"/>
          <w:lang w:val="bg-BG"/>
        </w:rPr>
        <w:t>(печат)</w:t>
      </w:r>
    </w:p>
    <w:p w:rsidR="00480742" w:rsidRPr="00F62463" w:rsidRDefault="00480742" w:rsidP="002C5BB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80742" w:rsidRPr="00F62463" w:rsidRDefault="00480742" w:rsidP="002C5BBF">
      <w:pPr>
        <w:ind w:left="1500" w:firstLine="36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80742" w:rsidRPr="00F62463" w:rsidRDefault="00480742">
      <w:pPr>
        <w:rPr>
          <w:rFonts w:ascii="Times New Roman" w:hAnsi="Times New Roman" w:cs="Times New Roman"/>
          <w:sz w:val="24"/>
          <w:szCs w:val="24"/>
        </w:rPr>
      </w:pPr>
    </w:p>
    <w:sectPr w:rsidR="00480742" w:rsidRPr="00F62463" w:rsidSect="00C9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91" w:rsidRDefault="00E45591" w:rsidP="002C5B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5591" w:rsidRDefault="00E45591" w:rsidP="002C5B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91" w:rsidRDefault="00E45591" w:rsidP="002C5B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5591" w:rsidRDefault="00E45591" w:rsidP="002C5B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CCD"/>
    <w:multiLevelType w:val="hybridMultilevel"/>
    <w:tmpl w:val="66A8B7BA"/>
    <w:lvl w:ilvl="0" w:tplc="A6B4C9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458A0"/>
    <w:multiLevelType w:val="hybridMultilevel"/>
    <w:tmpl w:val="CCCAD910"/>
    <w:lvl w:ilvl="0" w:tplc="A6B4C9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3917"/>
    <w:multiLevelType w:val="multilevel"/>
    <w:tmpl w:val="F12CD7F4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B3776"/>
    <w:multiLevelType w:val="hybridMultilevel"/>
    <w:tmpl w:val="8F4491D0"/>
    <w:lvl w:ilvl="0" w:tplc="502887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866DF"/>
    <w:multiLevelType w:val="hybridMultilevel"/>
    <w:tmpl w:val="D438EC0A"/>
    <w:lvl w:ilvl="0" w:tplc="731A193E">
      <w:start w:val="1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F240CF1"/>
    <w:multiLevelType w:val="hybridMultilevel"/>
    <w:tmpl w:val="8A7645C4"/>
    <w:lvl w:ilvl="0" w:tplc="D3641DC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91664"/>
    <w:multiLevelType w:val="hybridMultilevel"/>
    <w:tmpl w:val="8B8AA4BA"/>
    <w:lvl w:ilvl="0" w:tplc="A6B4C9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BBF"/>
    <w:rsid w:val="00024E99"/>
    <w:rsid w:val="00093EE3"/>
    <w:rsid w:val="000F5A7D"/>
    <w:rsid w:val="001E0EB4"/>
    <w:rsid w:val="001E5356"/>
    <w:rsid w:val="00250E07"/>
    <w:rsid w:val="00263A36"/>
    <w:rsid w:val="002C5BBF"/>
    <w:rsid w:val="00305D24"/>
    <w:rsid w:val="00315D74"/>
    <w:rsid w:val="003A5666"/>
    <w:rsid w:val="004444C6"/>
    <w:rsid w:val="00455B95"/>
    <w:rsid w:val="004767A9"/>
    <w:rsid w:val="00480742"/>
    <w:rsid w:val="004A1E27"/>
    <w:rsid w:val="004C4D6E"/>
    <w:rsid w:val="005038A1"/>
    <w:rsid w:val="00572C05"/>
    <w:rsid w:val="006523E4"/>
    <w:rsid w:val="0069642F"/>
    <w:rsid w:val="006E3486"/>
    <w:rsid w:val="006F4242"/>
    <w:rsid w:val="00710BB9"/>
    <w:rsid w:val="00732059"/>
    <w:rsid w:val="007B5BAB"/>
    <w:rsid w:val="00892E5B"/>
    <w:rsid w:val="008F2127"/>
    <w:rsid w:val="009267CC"/>
    <w:rsid w:val="009C1C86"/>
    <w:rsid w:val="009D2456"/>
    <w:rsid w:val="00A4370C"/>
    <w:rsid w:val="00A45A9F"/>
    <w:rsid w:val="00A86077"/>
    <w:rsid w:val="00AC7ABC"/>
    <w:rsid w:val="00AF69A9"/>
    <w:rsid w:val="00B35E4D"/>
    <w:rsid w:val="00B874CE"/>
    <w:rsid w:val="00B90FB8"/>
    <w:rsid w:val="00B966B6"/>
    <w:rsid w:val="00BC5B14"/>
    <w:rsid w:val="00C25B16"/>
    <w:rsid w:val="00C26233"/>
    <w:rsid w:val="00C92FC9"/>
    <w:rsid w:val="00D67196"/>
    <w:rsid w:val="00D918D2"/>
    <w:rsid w:val="00DD7EDB"/>
    <w:rsid w:val="00DE112B"/>
    <w:rsid w:val="00DE275C"/>
    <w:rsid w:val="00E04F3C"/>
    <w:rsid w:val="00E34665"/>
    <w:rsid w:val="00E45591"/>
    <w:rsid w:val="00ED7787"/>
    <w:rsid w:val="00ED7BA7"/>
    <w:rsid w:val="00F60E8E"/>
    <w:rsid w:val="00F62463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4595E"/>
  <w15:docId w15:val="{2A33D2B8-5F7C-4EB0-9608-DF2F014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BF"/>
    <w:pPr>
      <w:suppressAutoHyphens/>
    </w:pPr>
    <w:rPr>
      <w:rFonts w:ascii="Tahoma" w:eastAsia="Times New Roman" w:hAnsi="Tahoma" w:cs="Tahoma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ци за бележки под линия"/>
    <w:uiPriority w:val="99"/>
    <w:rsid w:val="002C5BBF"/>
    <w:rPr>
      <w:vertAlign w:val="superscript"/>
    </w:rPr>
  </w:style>
  <w:style w:type="character" w:customStyle="1" w:styleId="ListParagraphChar">
    <w:name w:val="List Paragraph Char"/>
    <w:link w:val="ListParagraph"/>
    <w:uiPriority w:val="99"/>
    <w:rsid w:val="009D2456"/>
    <w:rPr>
      <w:rFonts w:ascii="Calibri" w:hAnsi="Calibri" w:cs="Calibri"/>
      <w:sz w:val="22"/>
      <w:szCs w:val="22"/>
      <w:lang w:val="bg-BG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245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bg-BG" w:eastAsia="en-US"/>
    </w:rPr>
  </w:style>
  <w:style w:type="paragraph" w:customStyle="1" w:styleId="msonormalcxspmiddle">
    <w:name w:val="msonormalcxspmiddle"/>
    <w:basedOn w:val="Normal"/>
    <w:uiPriority w:val="99"/>
    <w:rsid w:val="00BC5B14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 Георгиева Георгиева</cp:lastModifiedBy>
  <cp:revision>33</cp:revision>
  <cp:lastPrinted>2017-09-27T07:53:00Z</cp:lastPrinted>
  <dcterms:created xsi:type="dcterms:W3CDTF">2016-08-31T10:36:00Z</dcterms:created>
  <dcterms:modified xsi:type="dcterms:W3CDTF">2018-10-15T10:07:00Z</dcterms:modified>
</cp:coreProperties>
</file>