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A8" w:rsidRPr="00F304A8" w:rsidRDefault="00F304A8" w:rsidP="00F304A8">
      <w:pPr>
        <w:jc w:val="center"/>
        <w:rPr>
          <w:rFonts w:ascii="Times New Roman" w:hAnsi="Times New Roman" w:cs="Times New Roman"/>
          <w:b/>
          <w:sz w:val="24"/>
          <w:szCs w:val="24"/>
          <w:lang w:eastAsia="en-US"/>
        </w:rPr>
      </w:pPr>
      <w:r w:rsidRPr="00F304A8">
        <w:rPr>
          <w:rFonts w:ascii="Times New Roman" w:hAnsi="Times New Roman" w:cs="Times New Roman"/>
          <w:b/>
          <w:sz w:val="24"/>
          <w:szCs w:val="24"/>
          <w:lang w:eastAsia="en-US"/>
        </w:rPr>
        <w:t>РЕПУБЛИКА БЪЛГАРИЯ</w:t>
      </w:r>
    </w:p>
    <w:p w:rsidR="00F304A8" w:rsidRPr="00F304A8" w:rsidRDefault="00F304A8" w:rsidP="00F304A8">
      <w:pPr>
        <w:pBdr>
          <w:bottom w:val="single" w:sz="6" w:space="1" w:color="auto"/>
        </w:pBdr>
        <w:jc w:val="center"/>
        <w:rPr>
          <w:rFonts w:ascii="Times New Roman" w:hAnsi="Times New Roman" w:cs="Times New Roman"/>
          <w:b/>
          <w:sz w:val="24"/>
          <w:szCs w:val="24"/>
          <w:lang w:eastAsia="en-US"/>
        </w:rPr>
      </w:pPr>
      <w:r w:rsidRPr="00F304A8">
        <w:rPr>
          <w:rFonts w:ascii="Times New Roman" w:hAnsi="Times New Roman" w:cs="Times New Roman"/>
          <w:b/>
          <w:sz w:val="24"/>
          <w:szCs w:val="24"/>
          <w:lang w:eastAsia="en-US"/>
        </w:rPr>
        <w:t>СМЕТНА</w:t>
      </w:r>
      <w:r w:rsidRPr="00F304A8">
        <w:rPr>
          <w:rFonts w:ascii="Times New Roman" w:hAnsi="Times New Roman" w:cs="Times New Roman"/>
          <w:b/>
          <w:sz w:val="24"/>
          <w:szCs w:val="24"/>
          <w:lang w:val="en-US" w:eastAsia="en-US"/>
        </w:rPr>
        <w:t xml:space="preserve"> </w:t>
      </w:r>
      <w:r w:rsidRPr="00F304A8">
        <w:rPr>
          <w:rFonts w:ascii="Times New Roman" w:hAnsi="Times New Roman" w:cs="Times New Roman"/>
          <w:b/>
          <w:sz w:val="24"/>
          <w:szCs w:val="24"/>
          <w:lang w:eastAsia="en-US"/>
        </w:rPr>
        <w:t>ПАЛАТА</w:t>
      </w:r>
    </w:p>
    <w:p w:rsidR="00386BDA" w:rsidRDefault="00386BDA" w:rsidP="00D84E1F">
      <w:pPr>
        <w:spacing w:before="240" w:after="480"/>
        <w:jc w:val="center"/>
        <w:rPr>
          <w:rFonts w:ascii="Times New Roman" w:hAnsi="Times New Roman" w:cs="Times New Roman"/>
          <w:b/>
          <w:bCs/>
          <w:sz w:val="24"/>
          <w:szCs w:val="24"/>
          <w:lang w:val="en-US"/>
        </w:rPr>
      </w:pPr>
    </w:p>
    <w:p w:rsidR="00F304A8" w:rsidRDefault="00F304A8" w:rsidP="00D84E1F">
      <w:pPr>
        <w:spacing w:before="240" w:after="480"/>
        <w:jc w:val="center"/>
        <w:rPr>
          <w:rFonts w:ascii="Times New Roman" w:hAnsi="Times New Roman" w:cs="Times New Roman"/>
          <w:b/>
          <w:bCs/>
          <w:sz w:val="24"/>
          <w:szCs w:val="24"/>
          <w:lang w:val="en-US"/>
        </w:rPr>
      </w:pPr>
    </w:p>
    <w:p w:rsidR="00F304A8" w:rsidRPr="00F304A8" w:rsidRDefault="00F304A8" w:rsidP="00F304A8">
      <w:pPr>
        <w:spacing w:before="240" w:after="480"/>
        <w:rPr>
          <w:rFonts w:ascii="Times New Roman" w:hAnsi="Times New Roman" w:cs="Times New Roman"/>
          <w:b/>
          <w:bCs/>
          <w:sz w:val="24"/>
          <w:szCs w:val="24"/>
        </w:rPr>
      </w:pPr>
    </w:p>
    <w:p w:rsidR="00F304A8" w:rsidRDefault="00F304A8" w:rsidP="00847116">
      <w:pPr>
        <w:ind w:firstLine="720"/>
        <w:jc w:val="center"/>
        <w:rPr>
          <w:rFonts w:ascii="Times New Roman" w:hAnsi="Times New Roman" w:cs="Times New Roman"/>
          <w:b/>
          <w:bCs/>
          <w:sz w:val="24"/>
          <w:szCs w:val="24"/>
          <w:lang w:val="en-US"/>
        </w:rPr>
      </w:pPr>
      <w:r w:rsidRPr="00CC7BCF">
        <w:rPr>
          <w:rFonts w:ascii="Times New Roman" w:hAnsi="Times New Roman"/>
          <w:b/>
          <w:spacing w:val="60"/>
          <w:sz w:val="24"/>
          <w:szCs w:val="24"/>
        </w:rPr>
        <w:t>ДОКЛАД ЗА РЕЗУЛТАТИТЕ ОТ</w:t>
      </w:r>
      <w:r w:rsidRPr="00CC7BCF">
        <w:rPr>
          <w:rFonts w:ascii="Times New Roman" w:hAnsi="Times New Roman"/>
          <w:b/>
          <w:spacing w:val="60"/>
          <w:sz w:val="24"/>
          <w:szCs w:val="24"/>
          <w:lang w:val="ru-RU"/>
        </w:rPr>
        <w:t xml:space="preserve"> </w:t>
      </w:r>
      <w:r w:rsidRPr="00CC7BCF">
        <w:rPr>
          <w:rFonts w:ascii="Times New Roman" w:hAnsi="Times New Roman"/>
          <w:b/>
          <w:spacing w:val="60"/>
          <w:sz w:val="24"/>
          <w:szCs w:val="24"/>
        </w:rPr>
        <w:t>ОСЪЩЕСТВЕНИЯ ПОСЛЕДВАЩ КОНТРОЛ ЗА ИЗПЪЛНЕНИЕ НА ПРЕПОРЪКИТЕ</w:t>
      </w:r>
      <w:r w:rsidR="00386BDA">
        <w:rPr>
          <w:rFonts w:ascii="Times New Roman" w:hAnsi="Times New Roman" w:cs="Times New Roman"/>
          <w:b/>
          <w:bCs/>
          <w:sz w:val="24"/>
          <w:szCs w:val="24"/>
        </w:rPr>
        <w:t xml:space="preserve"> </w:t>
      </w:r>
    </w:p>
    <w:p w:rsidR="00F304A8" w:rsidRDefault="00F304A8" w:rsidP="00847116">
      <w:pPr>
        <w:ind w:firstLine="720"/>
        <w:jc w:val="center"/>
        <w:rPr>
          <w:rFonts w:ascii="Times New Roman" w:hAnsi="Times New Roman" w:cs="Times New Roman"/>
          <w:b/>
          <w:bCs/>
          <w:sz w:val="24"/>
          <w:szCs w:val="24"/>
          <w:lang w:val="en-US"/>
        </w:rPr>
      </w:pPr>
    </w:p>
    <w:p w:rsidR="00F304A8" w:rsidRDefault="00F304A8" w:rsidP="00847116">
      <w:pPr>
        <w:ind w:firstLine="720"/>
        <w:jc w:val="center"/>
        <w:rPr>
          <w:rFonts w:ascii="Times New Roman" w:hAnsi="Times New Roman" w:cs="Times New Roman"/>
          <w:b/>
          <w:bCs/>
          <w:sz w:val="24"/>
          <w:szCs w:val="24"/>
          <w:lang w:val="en-US"/>
        </w:rPr>
      </w:pPr>
    </w:p>
    <w:p w:rsidR="00F304A8" w:rsidRDefault="00F304A8" w:rsidP="00847116">
      <w:pPr>
        <w:ind w:firstLine="720"/>
        <w:jc w:val="center"/>
        <w:rPr>
          <w:rFonts w:ascii="Times New Roman" w:hAnsi="Times New Roman" w:cs="Times New Roman"/>
          <w:b/>
          <w:bCs/>
          <w:sz w:val="24"/>
          <w:szCs w:val="24"/>
          <w:lang w:val="en-US"/>
        </w:rPr>
      </w:pPr>
    </w:p>
    <w:p w:rsidR="00F304A8" w:rsidRDefault="00F304A8" w:rsidP="00847116">
      <w:pPr>
        <w:ind w:firstLine="720"/>
        <w:jc w:val="center"/>
        <w:rPr>
          <w:rFonts w:ascii="Times New Roman" w:hAnsi="Times New Roman" w:cs="Times New Roman"/>
          <w:b/>
          <w:bCs/>
          <w:sz w:val="24"/>
          <w:szCs w:val="24"/>
          <w:lang w:val="en-US"/>
        </w:rPr>
      </w:pPr>
    </w:p>
    <w:p w:rsidR="00F304A8" w:rsidRDefault="00F304A8" w:rsidP="00847116">
      <w:pPr>
        <w:ind w:firstLine="720"/>
        <w:jc w:val="center"/>
        <w:rPr>
          <w:rFonts w:ascii="Times New Roman" w:hAnsi="Times New Roman" w:cs="Times New Roman"/>
          <w:b/>
          <w:bCs/>
          <w:sz w:val="24"/>
          <w:szCs w:val="24"/>
          <w:lang w:val="en-US"/>
        </w:rPr>
      </w:pPr>
    </w:p>
    <w:p w:rsidR="00F304A8" w:rsidRDefault="00F304A8" w:rsidP="00847116">
      <w:pPr>
        <w:ind w:firstLine="720"/>
        <w:jc w:val="center"/>
        <w:rPr>
          <w:rFonts w:ascii="Times New Roman" w:hAnsi="Times New Roman" w:cs="Times New Roman"/>
          <w:b/>
          <w:bCs/>
          <w:sz w:val="24"/>
          <w:szCs w:val="24"/>
          <w:lang w:val="en-US"/>
        </w:rPr>
      </w:pPr>
    </w:p>
    <w:p w:rsidR="00F304A8" w:rsidRDefault="00F304A8" w:rsidP="00847116">
      <w:pPr>
        <w:ind w:firstLine="720"/>
        <w:jc w:val="center"/>
        <w:rPr>
          <w:rFonts w:ascii="Times New Roman" w:hAnsi="Times New Roman" w:cs="Times New Roman"/>
          <w:b/>
          <w:bCs/>
          <w:sz w:val="24"/>
          <w:szCs w:val="24"/>
          <w:lang w:val="en-US"/>
        </w:rPr>
      </w:pPr>
    </w:p>
    <w:p w:rsidR="00386BDA" w:rsidRPr="00107A6C" w:rsidRDefault="00F304A8" w:rsidP="00107A6C">
      <w:pPr>
        <w:ind w:firstLine="720"/>
        <w:jc w:val="center"/>
        <w:rPr>
          <w:rFonts w:ascii="Times New Roman" w:hAnsi="Times New Roman" w:cs="Times New Roman"/>
          <w:b/>
          <w:bCs/>
          <w:sz w:val="24"/>
          <w:szCs w:val="24"/>
        </w:rPr>
      </w:pPr>
      <w:r w:rsidRPr="00107A6C">
        <w:rPr>
          <w:rFonts w:ascii="Times New Roman" w:hAnsi="Times New Roman" w:cs="Times New Roman"/>
          <w:b/>
          <w:bCs/>
          <w:sz w:val="24"/>
          <w:szCs w:val="24"/>
        </w:rPr>
        <w:t>от</w:t>
      </w:r>
      <w:r w:rsidR="00386BDA" w:rsidRPr="00107A6C">
        <w:rPr>
          <w:rFonts w:ascii="Times New Roman" w:hAnsi="Times New Roman" w:cs="Times New Roman"/>
          <w:b/>
          <w:bCs/>
          <w:sz w:val="24"/>
          <w:szCs w:val="24"/>
        </w:rPr>
        <w:t xml:space="preserve"> одитен доклад № 0200201815 за извършен одит за съответствие при финансовото управление на Софийския университет „Св. Климент Охридски”</w:t>
      </w:r>
    </w:p>
    <w:p w:rsidR="00386BDA" w:rsidRPr="00107A6C" w:rsidRDefault="00386BDA" w:rsidP="00107A6C">
      <w:pPr>
        <w:ind w:firstLine="720"/>
        <w:jc w:val="center"/>
        <w:rPr>
          <w:rFonts w:ascii="Times New Roman" w:hAnsi="Times New Roman" w:cs="Times New Roman"/>
          <w:b/>
          <w:bCs/>
          <w:sz w:val="24"/>
          <w:szCs w:val="24"/>
        </w:rPr>
      </w:pPr>
      <w:r w:rsidRPr="00107A6C">
        <w:rPr>
          <w:rFonts w:ascii="Times New Roman" w:hAnsi="Times New Roman" w:cs="Times New Roman"/>
          <w:b/>
          <w:bCs/>
          <w:sz w:val="24"/>
          <w:szCs w:val="24"/>
        </w:rPr>
        <w:t>за периода от 01.01.2013 г. до 30.06.2015 г.</w:t>
      </w:r>
    </w:p>
    <w:p w:rsidR="00386BDA" w:rsidRPr="00107A6C" w:rsidRDefault="00386BDA" w:rsidP="00107A6C">
      <w:pPr>
        <w:ind w:firstLine="720"/>
        <w:jc w:val="center"/>
        <w:rPr>
          <w:rFonts w:ascii="Times New Roman" w:hAnsi="Times New Roman" w:cs="Times New Roman"/>
          <w:b/>
          <w:bCs/>
          <w:sz w:val="24"/>
          <w:szCs w:val="24"/>
          <w:lang w:val="ru-RU"/>
        </w:rPr>
      </w:pPr>
    </w:p>
    <w:p w:rsidR="00386BDA" w:rsidRPr="007302EB" w:rsidRDefault="00386BDA" w:rsidP="001663D7">
      <w:pPr>
        <w:ind w:firstLine="720"/>
        <w:jc w:val="both"/>
        <w:rPr>
          <w:rFonts w:ascii="Times New Roman" w:hAnsi="Times New Roman" w:cs="Times New Roman"/>
          <w:b/>
          <w:bCs/>
          <w:sz w:val="24"/>
          <w:szCs w:val="24"/>
          <w:lang w:val="ru-RU"/>
        </w:rPr>
      </w:pPr>
    </w:p>
    <w:p w:rsidR="00386BDA" w:rsidRDefault="00386BDA"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1663D7">
      <w:pPr>
        <w:ind w:firstLine="720"/>
        <w:jc w:val="both"/>
        <w:rPr>
          <w:rFonts w:ascii="Times New Roman" w:hAnsi="Times New Roman" w:cs="Times New Roman"/>
          <w:b/>
          <w:bCs/>
          <w:sz w:val="24"/>
          <w:szCs w:val="24"/>
          <w:lang w:val="en-US"/>
        </w:rPr>
      </w:pPr>
    </w:p>
    <w:p w:rsidR="00F304A8" w:rsidRDefault="00F304A8" w:rsidP="00F304A8">
      <w:pPr>
        <w:ind w:firstLine="720"/>
        <w:jc w:val="center"/>
        <w:rPr>
          <w:rFonts w:ascii="Times New Roman" w:hAnsi="Times New Roman" w:cs="Times New Roman"/>
          <w:b/>
          <w:bCs/>
          <w:sz w:val="24"/>
          <w:szCs w:val="24"/>
          <w:lang w:val="en-US"/>
        </w:rPr>
      </w:pPr>
    </w:p>
    <w:p w:rsidR="00F304A8" w:rsidRDefault="00F304A8" w:rsidP="00F304A8">
      <w:pPr>
        <w:jc w:val="both"/>
        <w:rPr>
          <w:rFonts w:ascii="Times New Roman" w:hAnsi="Times New Roman" w:cs="Times New Roman"/>
          <w:b/>
          <w:bCs/>
          <w:sz w:val="24"/>
          <w:szCs w:val="24"/>
        </w:rPr>
      </w:pPr>
    </w:p>
    <w:p w:rsidR="00F304A8" w:rsidRDefault="00F304A8" w:rsidP="00F304A8">
      <w:pPr>
        <w:jc w:val="both"/>
        <w:rPr>
          <w:rFonts w:ascii="Times New Roman" w:hAnsi="Times New Roman" w:cs="Times New Roman"/>
          <w:b/>
          <w:bCs/>
          <w:sz w:val="24"/>
          <w:szCs w:val="24"/>
        </w:rPr>
      </w:pPr>
    </w:p>
    <w:p w:rsidR="00F304A8" w:rsidRDefault="00F304A8" w:rsidP="00F304A8">
      <w:pPr>
        <w:jc w:val="both"/>
        <w:rPr>
          <w:rFonts w:ascii="Times New Roman" w:hAnsi="Times New Roman" w:cs="Times New Roman"/>
          <w:b/>
          <w:bCs/>
          <w:sz w:val="24"/>
          <w:szCs w:val="24"/>
        </w:rPr>
      </w:pPr>
    </w:p>
    <w:p w:rsidR="00F304A8" w:rsidRPr="002108EF" w:rsidRDefault="00F304A8" w:rsidP="00F304A8">
      <w:pPr>
        <w:jc w:val="both"/>
        <w:rPr>
          <w:rFonts w:ascii="Times New Roman" w:hAnsi="Times New Roman" w:cs="Times New Roman"/>
          <w:b/>
          <w:bCs/>
          <w:sz w:val="24"/>
          <w:szCs w:val="24"/>
          <w:lang w:val="en-US"/>
        </w:rPr>
      </w:pPr>
    </w:p>
    <w:p w:rsidR="00F304A8" w:rsidRPr="00F304A8" w:rsidRDefault="00F304A8" w:rsidP="00F304A8">
      <w:pPr>
        <w:tabs>
          <w:tab w:val="left" w:pos="720"/>
        </w:tabs>
        <w:jc w:val="center"/>
        <w:rPr>
          <w:rFonts w:ascii="Times New Roman" w:hAnsi="Times New Roman" w:cs="Times New Roman"/>
          <w:sz w:val="20"/>
          <w:szCs w:val="20"/>
          <w:lang w:val="en-US"/>
        </w:rPr>
      </w:pPr>
      <w:r w:rsidRPr="00F304A8">
        <w:rPr>
          <w:rFonts w:ascii="Times New Roman" w:hAnsi="Times New Roman" w:cs="Times New Roman"/>
          <w:sz w:val="20"/>
          <w:szCs w:val="20"/>
        </w:rPr>
        <w:t xml:space="preserve">Настоящият доклад е приет с Решение № </w:t>
      </w:r>
      <w:r>
        <w:rPr>
          <w:rFonts w:ascii="Times New Roman" w:hAnsi="Times New Roman" w:cs="Times New Roman"/>
          <w:sz w:val="20"/>
          <w:szCs w:val="20"/>
          <w:lang w:val="en-US"/>
        </w:rPr>
        <w:t>225</w:t>
      </w:r>
      <w:r w:rsidRPr="00F304A8">
        <w:rPr>
          <w:rFonts w:ascii="Times New Roman" w:hAnsi="Times New Roman" w:cs="Times New Roman"/>
          <w:sz w:val="20"/>
          <w:szCs w:val="20"/>
        </w:rPr>
        <w:t xml:space="preserve"> от </w:t>
      </w:r>
      <w:r>
        <w:rPr>
          <w:rFonts w:ascii="Times New Roman" w:hAnsi="Times New Roman" w:cs="Times New Roman"/>
          <w:sz w:val="20"/>
          <w:szCs w:val="20"/>
          <w:lang w:val="en-US"/>
        </w:rPr>
        <w:t>13</w:t>
      </w:r>
      <w:r w:rsidRPr="00F304A8">
        <w:rPr>
          <w:rFonts w:ascii="Times New Roman" w:hAnsi="Times New Roman" w:cs="Times New Roman"/>
          <w:sz w:val="20"/>
          <w:szCs w:val="20"/>
        </w:rPr>
        <w:t>.</w:t>
      </w:r>
      <w:r>
        <w:rPr>
          <w:rFonts w:ascii="Times New Roman" w:hAnsi="Times New Roman" w:cs="Times New Roman"/>
          <w:sz w:val="20"/>
          <w:szCs w:val="20"/>
          <w:lang w:val="en-US"/>
        </w:rPr>
        <w:t>07</w:t>
      </w:r>
      <w:r w:rsidRPr="00F304A8">
        <w:rPr>
          <w:rFonts w:ascii="Times New Roman" w:hAnsi="Times New Roman" w:cs="Times New Roman"/>
          <w:sz w:val="20"/>
          <w:szCs w:val="20"/>
        </w:rPr>
        <w:t>.20</w:t>
      </w:r>
      <w:r>
        <w:rPr>
          <w:rFonts w:ascii="Times New Roman" w:hAnsi="Times New Roman" w:cs="Times New Roman"/>
          <w:sz w:val="20"/>
          <w:szCs w:val="20"/>
          <w:lang w:val="en-US"/>
        </w:rPr>
        <w:t>17</w:t>
      </w:r>
      <w:r w:rsidRPr="00F304A8">
        <w:rPr>
          <w:rFonts w:ascii="Times New Roman" w:hAnsi="Times New Roman" w:cs="Times New Roman"/>
          <w:sz w:val="20"/>
          <w:szCs w:val="20"/>
        </w:rPr>
        <w:t xml:space="preserve"> г. на Сметната палата (Протокол № </w:t>
      </w:r>
      <w:r>
        <w:rPr>
          <w:rFonts w:ascii="Times New Roman" w:hAnsi="Times New Roman" w:cs="Times New Roman"/>
          <w:sz w:val="20"/>
          <w:szCs w:val="20"/>
          <w:lang w:val="en-US"/>
        </w:rPr>
        <w:t>27</w:t>
      </w:r>
      <w:r w:rsidRPr="00F304A8">
        <w:rPr>
          <w:rFonts w:ascii="Times New Roman" w:hAnsi="Times New Roman" w:cs="Times New Roman"/>
          <w:sz w:val="20"/>
          <w:szCs w:val="20"/>
        </w:rPr>
        <w:t>)</w:t>
      </w:r>
    </w:p>
    <w:p w:rsidR="00F304A8" w:rsidRPr="00F304A8" w:rsidRDefault="00F304A8" w:rsidP="00F304A8">
      <w:pPr>
        <w:jc w:val="center"/>
        <w:rPr>
          <w:rFonts w:ascii="Times New Roman" w:hAnsi="Times New Roman" w:cs="Times New Roman"/>
          <w:b/>
          <w:bCs/>
          <w:sz w:val="24"/>
          <w:szCs w:val="24"/>
        </w:rPr>
      </w:pPr>
    </w:p>
    <w:p w:rsidR="00386BDA" w:rsidRPr="001663D7" w:rsidRDefault="00F304A8" w:rsidP="001663D7">
      <w:pPr>
        <w:ind w:firstLine="720"/>
        <w:jc w:val="both"/>
        <w:rPr>
          <w:rFonts w:ascii="Times New Roman" w:hAnsi="Times New Roman" w:cs="Times New Roman"/>
          <w:b/>
          <w:bCs/>
          <w:sz w:val="24"/>
          <w:szCs w:val="24"/>
        </w:rPr>
      </w:pPr>
      <w:r>
        <w:rPr>
          <w:rFonts w:ascii="Times New Roman" w:hAnsi="Times New Roman" w:cs="Times New Roman"/>
          <w:b/>
          <w:bCs/>
          <w:sz w:val="24"/>
          <w:szCs w:val="24"/>
          <w:lang w:val="ru-RU"/>
        </w:rPr>
        <w:br w:type="page"/>
      </w:r>
      <w:r w:rsidR="00386BDA" w:rsidRPr="001663D7">
        <w:rPr>
          <w:rFonts w:ascii="Times New Roman" w:hAnsi="Times New Roman" w:cs="Times New Roman"/>
          <w:b/>
          <w:bCs/>
          <w:sz w:val="24"/>
          <w:szCs w:val="24"/>
        </w:rPr>
        <w:lastRenderedPageBreak/>
        <w:t>І. ВЪВЕДЕНИЕ</w:t>
      </w:r>
    </w:p>
    <w:p w:rsidR="00386BDA" w:rsidRPr="001663D7" w:rsidRDefault="00386BDA" w:rsidP="001663D7">
      <w:pPr>
        <w:ind w:firstLine="720"/>
        <w:jc w:val="both"/>
        <w:rPr>
          <w:rFonts w:ascii="Times New Roman" w:hAnsi="Times New Roman" w:cs="Times New Roman"/>
          <w:sz w:val="24"/>
          <w:szCs w:val="24"/>
        </w:rPr>
      </w:pPr>
    </w:p>
    <w:p w:rsidR="00386BDA" w:rsidRPr="005A61C0" w:rsidRDefault="00386BDA" w:rsidP="00847116">
      <w:pPr>
        <w:ind w:firstLine="720"/>
        <w:jc w:val="both"/>
        <w:rPr>
          <w:rFonts w:ascii="Times New Roman" w:hAnsi="Times New Roman" w:cs="Times New Roman"/>
          <w:spacing w:val="-2"/>
          <w:sz w:val="24"/>
          <w:szCs w:val="24"/>
        </w:rPr>
      </w:pPr>
      <w:r w:rsidRPr="001663D7">
        <w:rPr>
          <w:rFonts w:ascii="Times New Roman" w:hAnsi="Times New Roman" w:cs="Times New Roman"/>
          <w:sz w:val="24"/>
          <w:szCs w:val="24"/>
        </w:rPr>
        <w:t xml:space="preserve">На основание чл. 50, ал. 1 от Закона за Сметната палата, в изпълнение на т. </w:t>
      </w:r>
      <w:r>
        <w:rPr>
          <w:rFonts w:ascii="Times New Roman" w:hAnsi="Times New Roman" w:cs="Times New Roman"/>
          <w:sz w:val="24"/>
          <w:szCs w:val="24"/>
        </w:rPr>
        <w:t>5 от Решение № 135</w:t>
      </w:r>
      <w:r w:rsidRPr="001663D7">
        <w:rPr>
          <w:rFonts w:ascii="Times New Roman" w:hAnsi="Times New Roman" w:cs="Times New Roman"/>
          <w:sz w:val="24"/>
          <w:szCs w:val="24"/>
        </w:rPr>
        <w:t xml:space="preserve"> от </w:t>
      </w:r>
      <w:r>
        <w:rPr>
          <w:rFonts w:ascii="Times New Roman" w:hAnsi="Times New Roman" w:cs="Times New Roman"/>
          <w:sz w:val="24"/>
          <w:szCs w:val="24"/>
        </w:rPr>
        <w:t>04.08</w:t>
      </w:r>
      <w:r w:rsidRPr="001663D7">
        <w:rPr>
          <w:rFonts w:ascii="Times New Roman" w:hAnsi="Times New Roman" w:cs="Times New Roman"/>
          <w:sz w:val="24"/>
          <w:szCs w:val="24"/>
        </w:rPr>
        <w:t>.2016 г.</w:t>
      </w:r>
      <w:r>
        <w:rPr>
          <w:rFonts w:ascii="Times New Roman" w:hAnsi="Times New Roman" w:cs="Times New Roman"/>
          <w:sz w:val="24"/>
          <w:szCs w:val="24"/>
        </w:rPr>
        <w:t xml:space="preserve"> на Сметната палата и издадена З</w:t>
      </w:r>
      <w:r w:rsidRPr="001663D7">
        <w:rPr>
          <w:rFonts w:ascii="Times New Roman" w:hAnsi="Times New Roman" w:cs="Times New Roman"/>
          <w:sz w:val="24"/>
          <w:szCs w:val="24"/>
        </w:rPr>
        <w:t>аповед № ПК-0</w:t>
      </w:r>
      <w:r>
        <w:rPr>
          <w:rFonts w:ascii="Times New Roman" w:hAnsi="Times New Roman" w:cs="Times New Roman"/>
          <w:sz w:val="24"/>
          <w:szCs w:val="24"/>
        </w:rPr>
        <w:t>2</w:t>
      </w:r>
      <w:r w:rsidRPr="001663D7">
        <w:rPr>
          <w:rFonts w:ascii="Times New Roman" w:hAnsi="Times New Roman" w:cs="Times New Roman"/>
          <w:sz w:val="24"/>
          <w:szCs w:val="24"/>
        </w:rPr>
        <w:t>-0</w:t>
      </w:r>
      <w:r>
        <w:rPr>
          <w:rFonts w:ascii="Times New Roman" w:hAnsi="Times New Roman" w:cs="Times New Roman"/>
          <w:sz w:val="24"/>
          <w:szCs w:val="24"/>
        </w:rPr>
        <w:t>2-002</w:t>
      </w:r>
      <w:r w:rsidRPr="001663D7">
        <w:rPr>
          <w:rFonts w:ascii="Times New Roman" w:hAnsi="Times New Roman" w:cs="Times New Roman"/>
          <w:sz w:val="24"/>
          <w:szCs w:val="24"/>
        </w:rPr>
        <w:t xml:space="preserve"> от </w:t>
      </w:r>
      <w:r>
        <w:rPr>
          <w:rFonts w:ascii="Times New Roman" w:hAnsi="Times New Roman" w:cs="Times New Roman"/>
          <w:sz w:val="24"/>
          <w:szCs w:val="24"/>
        </w:rPr>
        <w:t>03.04.</w:t>
      </w:r>
      <w:r w:rsidRPr="005A61C0">
        <w:rPr>
          <w:rFonts w:ascii="Times New Roman" w:hAnsi="Times New Roman" w:cs="Times New Roman"/>
          <w:sz w:val="24"/>
          <w:szCs w:val="24"/>
        </w:rPr>
        <w:t xml:space="preserve">2017 г. на заместник-председател на Сметната палата е извършена проверка за изпълнението на препоръките по одитен доклад </w:t>
      </w:r>
      <w:r w:rsidRPr="00847116">
        <w:rPr>
          <w:rFonts w:ascii="Times New Roman" w:hAnsi="Times New Roman" w:cs="Times New Roman"/>
          <w:sz w:val="24"/>
          <w:szCs w:val="24"/>
        </w:rPr>
        <w:t>№ 0200201815 за извършен одит за съответствие при финансовото управление на Софийския университет „Св. Климент Охридски” за периода от 01.01.2013 г. до 30.06.2015 г.</w:t>
      </w:r>
    </w:p>
    <w:p w:rsidR="00386BDA" w:rsidRPr="00DF27B8" w:rsidRDefault="00386BDA" w:rsidP="009816BB">
      <w:pPr>
        <w:ind w:firstLine="709"/>
        <w:jc w:val="both"/>
        <w:rPr>
          <w:rFonts w:ascii="Times New Roman" w:hAnsi="Times New Roman" w:cs="Times New Roman"/>
          <w:sz w:val="24"/>
          <w:szCs w:val="24"/>
        </w:rPr>
      </w:pPr>
      <w:r w:rsidRPr="00591CED">
        <w:rPr>
          <w:rFonts w:ascii="Times New Roman" w:hAnsi="Times New Roman" w:cs="Times New Roman"/>
          <w:sz w:val="24"/>
          <w:szCs w:val="24"/>
        </w:rPr>
        <w:t>На основание чл. 4</w:t>
      </w:r>
      <w:r w:rsidRPr="00EC183E">
        <w:rPr>
          <w:rFonts w:ascii="Times New Roman" w:hAnsi="Times New Roman" w:cs="Times New Roman"/>
          <w:sz w:val="24"/>
          <w:szCs w:val="24"/>
        </w:rPr>
        <w:t>9</w:t>
      </w:r>
      <w:r w:rsidRPr="00591CED">
        <w:rPr>
          <w:rFonts w:ascii="Times New Roman" w:hAnsi="Times New Roman" w:cs="Times New Roman"/>
          <w:sz w:val="24"/>
          <w:szCs w:val="24"/>
        </w:rPr>
        <w:t>, ал. 1 от Закона за Сметната палата</w:t>
      </w:r>
      <w:r>
        <w:rPr>
          <w:rFonts w:ascii="Times New Roman" w:hAnsi="Times New Roman" w:cs="Times New Roman"/>
          <w:sz w:val="24"/>
          <w:szCs w:val="24"/>
        </w:rPr>
        <w:t xml:space="preserve"> на</w:t>
      </w:r>
      <w:r w:rsidRPr="00591CED">
        <w:rPr>
          <w:rFonts w:ascii="Times New Roman" w:hAnsi="Times New Roman" w:cs="Times New Roman"/>
          <w:sz w:val="24"/>
          <w:szCs w:val="24"/>
        </w:rPr>
        <w:t xml:space="preserve"> </w:t>
      </w:r>
      <w:r>
        <w:rPr>
          <w:rFonts w:ascii="Times New Roman" w:hAnsi="Times New Roman" w:cs="Times New Roman"/>
          <w:sz w:val="24"/>
          <w:szCs w:val="24"/>
        </w:rPr>
        <w:t xml:space="preserve">ректора на </w:t>
      </w:r>
      <w:r w:rsidRPr="00847116">
        <w:rPr>
          <w:rFonts w:ascii="Times New Roman" w:hAnsi="Times New Roman" w:cs="Times New Roman"/>
          <w:sz w:val="24"/>
          <w:szCs w:val="24"/>
        </w:rPr>
        <w:t>Софийския университет „Св. Климент Охридски”</w:t>
      </w:r>
      <w:r>
        <w:rPr>
          <w:rFonts w:ascii="Times New Roman" w:hAnsi="Times New Roman" w:cs="Times New Roman"/>
          <w:sz w:val="24"/>
          <w:szCs w:val="24"/>
        </w:rPr>
        <w:t xml:space="preserve"> е изпратен окончателен одитен доклад № </w:t>
      </w:r>
      <w:r w:rsidRPr="00847116">
        <w:rPr>
          <w:rFonts w:ascii="Times New Roman" w:hAnsi="Times New Roman" w:cs="Times New Roman"/>
          <w:sz w:val="24"/>
          <w:szCs w:val="24"/>
        </w:rPr>
        <w:t>0200201815</w:t>
      </w:r>
      <w:r>
        <w:rPr>
          <w:rFonts w:ascii="Times New Roman" w:hAnsi="Times New Roman" w:cs="Times New Roman"/>
          <w:sz w:val="24"/>
          <w:szCs w:val="24"/>
        </w:rPr>
        <w:t xml:space="preserve"> </w:t>
      </w:r>
      <w:r w:rsidRPr="001C6419">
        <w:rPr>
          <w:rFonts w:ascii="Times New Roman" w:hAnsi="Times New Roman" w:cs="Times New Roman"/>
          <w:sz w:val="24"/>
          <w:szCs w:val="24"/>
        </w:rPr>
        <w:t xml:space="preserve">за резултатите от одита </w:t>
      </w:r>
      <w:r w:rsidRPr="005B432A">
        <w:rPr>
          <w:rFonts w:ascii="Times New Roman" w:hAnsi="Times New Roman" w:cs="Times New Roman"/>
          <w:sz w:val="24"/>
          <w:szCs w:val="24"/>
        </w:rPr>
        <w:t xml:space="preserve">с  дадени </w:t>
      </w:r>
      <w:r w:rsidRPr="00C76A42">
        <w:rPr>
          <w:rFonts w:ascii="Times New Roman" w:hAnsi="Times New Roman" w:cs="Times New Roman"/>
          <w:spacing w:val="6"/>
          <w:sz w:val="24"/>
          <w:szCs w:val="24"/>
        </w:rPr>
        <w:t>37</w:t>
      </w:r>
      <w:r w:rsidRPr="005B432A">
        <w:rPr>
          <w:rFonts w:ascii="Times New Roman" w:hAnsi="Times New Roman" w:cs="Times New Roman"/>
          <w:sz w:val="24"/>
          <w:szCs w:val="24"/>
        </w:rPr>
        <w:t xml:space="preserve"> препоръки, от които </w:t>
      </w:r>
      <w:r>
        <w:rPr>
          <w:rFonts w:ascii="Times New Roman" w:hAnsi="Times New Roman" w:cs="Times New Roman"/>
          <w:sz w:val="24"/>
          <w:szCs w:val="24"/>
        </w:rPr>
        <w:t xml:space="preserve">три </w:t>
      </w:r>
      <w:r w:rsidRPr="005B432A">
        <w:rPr>
          <w:rFonts w:ascii="Times New Roman" w:hAnsi="Times New Roman" w:cs="Times New Roman"/>
          <w:sz w:val="24"/>
          <w:szCs w:val="24"/>
        </w:rPr>
        <w:t>с подпрепоръки</w:t>
      </w:r>
      <w:r w:rsidRPr="005B432A">
        <w:rPr>
          <w:rFonts w:ascii="Times New Roman" w:hAnsi="Times New Roman" w:cs="Times New Roman"/>
          <w:sz w:val="24"/>
          <w:szCs w:val="24"/>
          <w:lang w:val="ru-RU"/>
        </w:rPr>
        <w:t xml:space="preserve"> </w:t>
      </w:r>
      <w:r w:rsidRPr="005B432A">
        <w:rPr>
          <w:rFonts w:ascii="Times New Roman" w:hAnsi="Times New Roman" w:cs="Times New Roman"/>
          <w:sz w:val="24"/>
          <w:szCs w:val="24"/>
        </w:rPr>
        <w:t>към тях за подобряване на финансовото управление в Университета.</w:t>
      </w:r>
    </w:p>
    <w:p w:rsidR="00386BDA" w:rsidRDefault="00386BDA" w:rsidP="0090583A">
      <w:pPr>
        <w:ind w:firstLine="720"/>
        <w:jc w:val="both"/>
        <w:rPr>
          <w:rFonts w:ascii="Times New Roman" w:hAnsi="Times New Roman" w:cs="Times New Roman"/>
          <w:spacing w:val="-6"/>
          <w:sz w:val="24"/>
          <w:szCs w:val="24"/>
        </w:rPr>
      </w:pPr>
      <w:r w:rsidRPr="001C6419">
        <w:rPr>
          <w:rFonts w:ascii="Times New Roman" w:hAnsi="Times New Roman" w:cs="Times New Roman"/>
          <w:sz w:val="24"/>
          <w:szCs w:val="24"/>
        </w:rPr>
        <w:t xml:space="preserve">На основание чл. </w:t>
      </w:r>
      <w:r>
        <w:rPr>
          <w:rFonts w:ascii="Times New Roman" w:hAnsi="Times New Roman" w:cs="Times New Roman"/>
          <w:sz w:val="24"/>
          <w:szCs w:val="24"/>
        </w:rPr>
        <w:t>50, ал. 2 от Закона за Сметната палата</w:t>
      </w:r>
      <w:r w:rsidRPr="001C6419">
        <w:rPr>
          <w:rFonts w:ascii="Times New Roman" w:hAnsi="Times New Roman" w:cs="Times New Roman"/>
          <w:sz w:val="24"/>
          <w:szCs w:val="24"/>
        </w:rPr>
        <w:t xml:space="preserve"> в определения срок</w:t>
      </w:r>
      <w:r>
        <w:rPr>
          <w:rFonts w:ascii="Times New Roman" w:hAnsi="Times New Roman" w:cs="Times New Roman"/>
          <w:sz w:val="24"/>
          <w:szCs w:val="24"/>
        </w:rPr>
        <w:t>,</w:t>
      </w:r>
      <w:r w:rsidRPr="004F2BEF">
        <w:rPr>
          <w:rFonts w:ascii="Times New Roman" w:hAnsi="Times New Roman" w:cs="Times New Roman"/>
          <w:sz w:val="24"/>
          <w:szCs w:val="24"/>
        </w:rPr>
        <w:t xml:space="preserve"> </w:t>
      </w:r>
      <w:r>
        <w:rPr>
          <w:rFonts w:ascii="Times New Roman" w:hAnsi="Times New Roman" w:cs="Times New Roman"/>
          <w:sz w:val="24"/>
          <w:szCs w:val="24"/>
        </w:rPr>
        <w:t xml:space="preserve">ректорът на СУ </w:t>
      </w:r>
      <w:r w:rsidRPr="00847116">
        <w:rPr>
          <w:rFonts w:ascii="Times New Roman" w:hAnsi="Times New Roman" w:cs="Times New Roman"/>
          <w:sz w:val="24"/>
          <w:szCs w:val="24"/>
        </w:rPr>
        <w:t>„Св. Климент Охридски”</w:t>
      </w:r>
      <w:r>
        <w:rPr>
          <w:rFonts w:ascii="Times New Roman" w:hAnsi="Times New Roman" w:cs="Times New Roman"/>
          <w:sz w:val="24"/>
          <w:szCs w:val="24"/>
        </w:rPr>
        <w:t xml:space="preserve"> е уведомил</w:t>
      </w:r>
      <w:r w:rsidRPr="001C6419">
        <w:rPr>
          <w:rFonts w:ascii="Times New Roman" w:hAnsi="Times New Roman" w:cs="Times New Roman"/>
          <w:sz w:val="24"/>
          <w:szCs w:val="24"/>
        </w:rPr>
        <w:t xml:space="preserve"> </w:t>
      </w:r>
      <w:r>
        <w:rPr>
          <w:rFonts w:ascii="Times New Roman" w:hAnsi="Times New Roman" w:cs="Times New Roman"/>
          <w:sz w:val="24"/>
          <w:szCs w:val="24"/>
        </w:rPr>
        <w:t xml:space="preserve">председателя на </w:t>
      </w:r>
      <w:r w:rsidRPr="001C6419">
        <w:rPr>
          <w:rFonts w:ascii="Times New Roman" w:hAnsi="Times New Roman" w:cs="Times New Roman"/>
          <w:spacing w:val="-6"/>
          <w:sz w:val="24"/>
          <w:szCs w:val="24"/>
        </w:rPr>
        <w:t>Сметната палата за предприетите мерки за и</w:t>
      </w:r>
      <w:r>
        <w:rPr>
          <w:rFonts w:ascii="Times New Roman" w:hAnsi="Times New Roman" w:cs="Times New Roman"/>
          <w:spacing w:val="-6"/>
          <w:sz w:val="24"/>
          <w:szCs w:val="24"/>
        </w:rPr>
        <w:t>зпълнение на дадените препоръки.</w:t>
      </w:r>
      <w:r>
        <w:rPr>
          <w:rFonts w:ascii="Times New Roman" w:hAnsi="Times New Roman" w:cs="Times New Roman"/>
          <w:sz w:val="24"/>
          <w:szCs w:val="24"/>
        </w:rPr>
        <w:t xml:space="preserve"> </w:t>
      </w:r>
      <w:r>
        <w:rPr>
          <w:rFonts w:ascii="Times New Roman" w:hAnsi="Times New Roman" w:cs="Times New Roman"/>
          <w:spacing w:val="-6"/>
          <w:sz w:val="24"/>
          <w:szCs w:val="24"/>
        </w:rPr>
        <w:t>Информацията</w:t>
      </w:r>
      <w:r w:rsidRPr="001C6419">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до </w:t>
      </w:r>
      <w:r w:rsidRPr="00DF27B8">
        <w:rPr>
          <w:rFonts w:ascii="Times New Roman" w:hAnsi="Times New Roman" w:cs="Times New Roman"/>
          <w:spacing w:val="-6"/>
          <w:sz w:val="24"/>
          <w:szCs w:val="24"/>
        </w:rPr>
        <w:t>Сметната палата е изпратена с писмо</w:t>
      </w:r>
      <w:r>
        <w:rPr>
          <w:rFonts w:ascii="Times New Roman" w:hAnsi="Times New Roman" w:cs="Times New Roman"/>
          <w:spacing w:val="-6"/>
          <w:sz w:val="24"/>
          <w:szCs w:val="24"/>
        </w:rPr>
        <w:t>,</w:t>
      </w:r>
      <w:r w:rsidRPr="00BA4405">
        <w:rPr>
          <w:rFonts w:ascii="Times New Roman" w:hAnsi="Times New Roman" w:cs="Times New Roman"/>
          <w:spacing w:val="-6"/>
          <w:sz w:val="24"/>
          <w:szCs w:val="24"/>
          <w:lang w:val="ru-RU"/>
        </w:rPr>
        <w:t xml:space="preserve"> из</w:t>
      </w:r>
      <w:r>
        <w:rPr>
          <w:rFonts w:ascii="Times New Roman" w:hAnsi="Times New Roman" w:cs="Times New Roman"/>
          <w:spacing w:val="6"/>
          <w:sz w:val="24"/>
          <w:szCs w:val="24"/>
        </w:rPr>
        <w:t xml:space="preserve">х. № 04.15-27 </w:t>
      </w:r>
      <w:r w:rsidRPr="005B432A">
        <w:rPr>
          <w:rFonts w:ascii="Times New Roman" w:hAnsi="Times New Roman" w:cs="Times New Roman"/>
          <w:spacing w:val="6"/>
          <w:sz w:val="24"/>
          <w:szCs w:val="24"/>
        </w:rPr>
        <w:t>от 13.03.2017 г</w:t>
      </w:r>
      <w:r w:rsidRPr="005B432A">
        <w:rPr>
          <w:rFonts w:ascii="Times New Roman" w:hAnsi="Times New Roman" w:cs="Times New Roman"/>
          <w:spacing w:val="-6"/>
          <w:sz w:val="24"/>
          <w:szCs w:val="24"/>
        </w:rPr>
        <w:t>.</w:t>
      </w:r>
      <w:r w:rsidRPr="005B432A">
        <w:rPr>
          <w:rStyle w:val="FootnoteReference"/>
          <w:rFonts w:ascii="Times New Roman" w:hAnsi="Times New Roman" w:cs="Times New Roman"/>
          <w:spacing w:val="-6"/>
          <w:sz w:val="24"/>
          <w:szCs w:val="24"/>
        </w:rPr>
        <w:footnoteReference w:id="1"/>
      </w:r>
    </w:p>
    <w:p w:rsidR="00386BDA" w:rsidRDefault="00386BDA" w:rsidP="0058706E">
      <w:pPr>
        <w:ind w:firstLine="720"/>
        <w:jc w:val="both"/>
        <w:rPr>
          <w:rFonts w:ascii="Times New Roman" w:hAnsi="Times New Roman" w:cs="Times New Roman"/>
          <w:sz w:val="24"/>
          <w:szCs w:val="24"/>
        </w:rPr>
      </w:pPr>
      <w:r>
        <w:rPr>
          <w:rFonts w:ascii="Times New Roman" w:hAnsi="Times New Roman" w:cs="Times New Roman"/>
          <w:sz w:val="24"/>
          <w:szCs w:val="24"/>
        </w:rPr>
        <w:t>Целта на п</w:t>
      </w:r>
      <w:r w:rsidRPr="00DF27B8">
        <w:rPr>
          <w:rFonts w:ascii="Times New Roman" w:hAnsi="Times New Roman" w:cs="Times New Roman"/>
          <w:sz w:val="24"/>
          <w:szCs w:val="24"/>
        </w:rPr>
        <w:t>роверката е установ</w:t>
      </w:r>
      <w:r>
        <w:rPr>
          <w:rFonts w:ascii="Times New Roman" w:hAnsi="Times New Roman" w:cs="Times New Roman"/>
          <w:sz w:val="24"/>
          <w:szCs w:val="24"/>
        </w:rPr>
        <w:t>яване на</w:t>
      </w:r>
      <w:r w:rsidRPr="00DF27B8">
        <w:rPr>
          <w:rFonts w:ascii="Times New Roman" w:hAnsi="Times New Roman" w:cs="Times New Roman"/>
          <w:sz w:val="24"/>
          <w:szCs w:val="24"/>
        </w:rPr>
        <w:t xml:space="preserve"> съответствието между дадените препоръки в окончателния одитен доклад по</w:t>
      </w:r>
      <w:r w:rsidRPr="00DF27B8">
        <w:rPr>
          <w:rFonts w:ascii="Times New Roman" w:hAnsi="Times New Roman" w:cs="Times New Roman"/>
          <w:color w:val="FF0000"/>
          <w:sz w:val="24"/>
          <w:szCs w:val="24"/>
        </w:rPr>
        <w:t xml:space="preserve"> </w:t>
      </w:r>
      <w:r w:rsidRPr="00DF27B8">
        <w:rPr>
          <w:rFonts w:ascii="Times New Roman" w:hAnsi="Times New Roman" w:cs="Times New Roman"/>
          <w:sz w:val="24"/>
          <w:szCs w:val="24"/>
        </w:rPr>
        <w:t>чл. 49, ал. 1 от Закона за Сметната палата, получената</w:t>
      </w:r>
      <w:r>
        <w:rPr>
          <w:rFonts w:ascii="Times New Roman" w:hAnsi="Times New Roman" w:cs="Times New Roman"/>
          <w:sz w:val="24"/>
          <w:szCs w:val="24"/>
        </w:rPr>
        <w:t xml:space="preserve"> информация от СУ </w:t>
      </w:r>
      <w:r w:rsidRPr="00847116">
        <w:rPr>
          <w:rFonts w:ascii="Times New Roman" w:hAnsi="Times New Roman" w:cs="Times New Roman"/>
          <w:sz w:val="24"/>
          <w:szCs w:val="24"/>
        </w:rPr>
        <w:t>„Св. Климент Охридски”</w:t>
      </w:r>
      <w:r>
        <w:rPr>
          <w:rFonts w:ascii="Times New Roman" w:hAnsi="Times New Roman" w:cs="Times New Roman"/>
          <w:sz w:val="24"/>
          <w:szCs w:val="24"/>
        </w:rPr>
        <w:t xml:space="preserve"> </w:t>
      </w:r>
      <w:r w:rsidRPr="00F30C7D">
        <w:rPr>
          <w:rFonts w:ascii="Times New Roman" w:hAnsi="Times New Roman" w:cs="Times New Roman"/>
          <w:sz w:val="24"/>
          <w:szCs w:val="24"/>
        </w:rPr>
        <w:t>и действително предприетите мерки и извършени</w:t>
      </w:r>
      <w:r>
        <w:rPr>
          <w:rFonts w:ascii="Times New Roman" w:hAnsi="Times New Roman" w:cs="Times New Roman"/>
          <w:sz w:val="24"/>
          <w:szCs w:val="24"/>
        </w:rPr>
        <w:t>те</w:t>
      </w:r>
      <w:r w:rsidRPr="00F30C7D">
        <w:rPr>
          <w:rFonts w:ascii="Times New Roman" w:hAnsi="Times New Roman" w:cs="Times New Roman"/>
          <w:sz w:val="24"/>
          <w:szCs w:val="24"/>
        </w:rPr>
        <w:t xml:space="preserve"> действия за изпълнението им. </w:t>
      </w:r>
    </w:p>
    <w:p w:rsidR="00386BDA" w:rsidRDefault="00386BDA" w:rsidP="00434ABF">
      <w:pPr>
        <w:ind w:left="720"/>
        <w:jc w:val="both"/>
        <w:rPr>
          <w:rFonts w:ascii="Times New Roman" w:hAnsi="Times New Roman" w:cs="Times New Roman"/>
          <w:b/>
          <w:bCs/>
          <w:sz w:val="24"/>
          <w:szCs w:val="24"/>
        </w:rPr>
      </w:pPr>
    </w:p>
    <w:p w:rsidR="00386BDA" w:rsidRPr="00D05170" w:rsidRDefault="00386BDA" w:rsidP="00434ABF">
      <w:pPr>
        <w:ind w:left="720"/>
        <w:jc w:val="both"/>
        <w:rPr>
          <w:rFonts w:ascii="Times New Roman" w:hAnsi="Times New Roman" w:cs="Times New Roman"/>
          <w:sz w:val="24"/>
          <w:szCs w:val="24"/>
          <w:lang w:val="ru-RU"/>
        </w:rPr>
      </w:pPr>
      <w:r w:rsidRPr="0050150E">
        <w:rPr>
          <w:rFonts w:ascii="Times New Roman" w:hAnsi="Times New Roman" w:cs="Times New Roman"/>
          <w:b/>
          <w:bCs/>
          <w:sz w:val="24"/>
          <w:szCs w:val="24"/>
        </w:rPr>
        <w:t>ІІ. РЕЗУЛТАТИ ОТ ИЗВЪРШЕНАТА ПРОВЕРКА</w:t>
      </w:r>
    </w:p>
    <w:p w:rsidR="00386BDA" w:rsidRDefault="00386BDA" w:rsidP="00F1526B">
      <w:pPr>
        <w:ind w:firstLine="720"/>
        <w:jc w:val="both"/>
        <w:rPr>
          <w:rFonts w:ascii="Times New Roman" w:hAnsi="Times New Roman" w:cs="Times New Roman"/>
          <w:sz w:val="24"/>
          <w:szCs w:val="24"/>
        </w:rPr>
      </w:pPr>
    </w:p>
    <w:p w:rsidR="00386BDA" w:rsidRDefault="00386BDA" w:rsidP="0058706E">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осъществения последващ контрол за изпълнението на препоръките е установено, че предоставената информация от </w:t>
      </w:r>
      <w:r w:rsidRPr="005B432A">
        <w:rPr>
          <w:rFonts w:ascii="Times New Roman" w:hAnsi="Times New Roman" w:cs="Times New Roman"/>
          <w:sz w:val="24"/>
          <w:szCs w:val="24"/>
        </w:rPr>
        <w:t>ректора</w:t>
      </w:r>
      <w:r w:rsidRPr="005B432A">
        <w:rPr>
          <w:rStyle w:val="FootnoteReference"/>
          <w:rFonts w:ascii="Times New Roman" w:hAnsi="Times New Roman" w:cs="Times New Roman"/>
          <w:spacing w:val="-6"/>
          <w:sz w:val="24"/>
          <w:szCs w:val="24"/>
        </w:rPr>
        <w:footnoteReference w:id="2"/>
      </w:r>
      <w:r w:rsidRPr="005B432A">
        <w:rPr>
          <w:rFonts w:ascii="Times New Roman" w:hAnsi="Times New Roman" w:cs="Times New Roman"/>
          <w:spacing w:val="-6"/>
          <w:sz w:val="24"/>
          <w:szCs w:val="24"/>
        </w:rPr>
        <w:t xml:space="preserve"> за</w:t>
      </w:r>
      <w:r>
        <w:rPr>
          <w:rFonts w:ascii="Times New Roman" w:hAnsi="Times New Roman" w:cs="Times New Roman"/>
          <w:spacing w:val="-6"/>
          <w:sz w:val="24"/>
          <w:szCs w:val="24"/>
        </w:rPr>
        <w:t xml:space="preserve"> предприетите мерки за</w:t>
      </w:r>
      <w:r w:rsidRPr="001C6419">
        <w:rPr>
          <w:rFonts w:ascii="Times New Roman" w:hAnsi="Times New Roman" w:cs="Times New Roman"/>
          <w:spacing w:val="-6"/>
          <w:sz w:val="24"/>
          <w:szCs w:val="24"/>
        </w:rPr>
        <w:t xml:space="preserve"> и</w:t>
      </w:r>
      <w:r>
        <w:rPr>
          <w:rFonts w:ascii="Times New Roman" w:hAnsi="Times New Roman" w:cs="Times New Roman"/>
          <w:spacing w:val="-6"/>
          <w:sz w:val="24"/>
          <w:szCs w:val="24"/>
        </w:rPr>
        <w:t>зпълнение на дадените препоръки, не дава възможност да се направи оценка за степента на изпълнение на част от препоръките.</w:t>
      </w:r>
    </w:p>
    <w:p w:rsidR="00386BDA" w:rsidRDefault="00386BDA" w:rsidP="0058706E">
      <w:pPr>
        <w:ind w:firstLine="709"/>
        <w:jc w:val="both"/>
        <w:rPr>
          <w:rFonts w:ascii="Times New Roman" w:hAnsi="Times New Roman" w:cs="Times New Roman"/>
          <w:sz w:val="24"/>
          <w:szCs w:val="24"/>
        </w:rPr>
      </w:pPr>
      <w:r w:rsidRPr="003F31DA">
        <w:rPr>
          <w:rFonts w:ascii="Times New Roman" w:hAnsi="Times New Roman" w:cs="Times New Roman"/>
          <w:sz w:val="24"/>
          <w:szCs w:val="24"/>
        </w:rPr>
        <w:t>По време на проверката</w:t>
      </w:r>
      <w:r>
        <w:rPr>
          <w:rFonts w:ascii="Times New Roman" w:hAnsi="Times New Roman" w:cs="Times New Roman"/>
          <w:sz w:val="24"/>
          <w:szCs w:val="24"/>
        </w:rPr>
        <w:t>,</w:t>
      </w:r>
      <w:r w:rsidRPr="003F31DA">
        <w:rPr>
          <w:rFonts w:ascii="Times New Roman" w:hAnsi="Times New Roman" w:cs="Times New Roman"/>
          <w:sz w:val="24"/>
          <w:szCs w:val="24"/>
        </w:rPr>
        <w:t xml:space="preserve"> </w:t>
      </w:r>
      <w:r>
        <w:rPr>
          <w:rFonts w:ascii="Times New Roman" w:hAnsi="Times New Roman" w:cs="Times New Roman"/>
          <w:sz w:val="24"/>
          <w:szCs w:val="24"/>
        </w:rPr>
        <w:t>с писмо</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са поискани допълнително документи, доказващи изпълнението на препоръките. С</w:t>
      </w:r>
      <w:r w:rsidRPr="003F31DA">
        <w:rPr>
          <w:rFonts w:ascii="Times New Roman" w:hAnsi="Times New Roman" w:cs="Times New Roman"/>
          <w:sz w:val="24"/>
          <w:szCs w:val="24"/>
        </w:rPr>
        <w:t>ъставен</w:t>
      </w:r>
      <w:r>
        <w:rPr>
          <w:rFonts w:ascii="Times New Roman" w:hAnsi="Times New Roman" w:cs="Times New Roman"/>
          <w:sz w:val="24"/>
          <w:szCs w:val="24"/>
        </w:rPr>
        <w:t xml:space="preserve"> е</w:t>
      </w:r>
      <w:r w:rsidRPr="003F31DA">
        <w:rPr>
          <w:rFonts w:ascii="Times New Roman" w:hAnsi="Times New Roman" w:cs="Times New Roman"/>
          <w:sz w:val="24"/>
          <w:szCs w:val="24"/>
        </w:rPr>
        <w:t xml:space="preserve"> констативен проток</w:t>
      </w:r>
      <w:r>
        <w:rPr>
          <w:rFonts w:ascii="Times New Roman" w:hAnsi="Times New Roman" w:cs="Times New Roman"/>
          <w:sz w:val="24"/>
          <w:szCs w:val="24"/>
        </w:rPr>
        <w:t>ол</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удостоверяващ </w:t>
      </w:r>
      <w:r w:rsidRPr="00460B7A">
        <w:rPr>
          <w:rFonts w:ascii="Times New Roman" w:hAnsi="Times New Roman" w:cs="Times New Roman"/>
          <w:sz w:val="24"/>
          <w:szCs w:val="24"/>
        </w:rPr>
        <w:t>непълнота</w:t>
      </w:r>
      <w:r>
        <w:rPr>
          <w:rFonts w:ascii="Times New Roman" w:hAnsi="Times New Roman" w:cs="Times New Roman"/>
          <w:sz w:val="24"/>
          <w:szCs w:val="24"/>
        </w:rPr>
        <w:t>та на предоставената</w:t>
      </w:r>
      <w:r w:rsidRPr="003F31DA">
        <w:rPr>
          <w:rFonts w:ascii="Times New Roman" w:hAnsi="Times New Roman" w:cs="Times New Roman"/>
          <w:sz w:val="24"/>
          <w:szCs w:val="24"/>
        </w:rPr>
        <w:t xml:space="preserve"> </w:t>
      </w:r>
      <w:r>
        <w:rPr>
          <w:rFonts w:ascii="Times New Roman" w:hAnsi="Times New Roman" w:cs="Times New Roman"/>
          <w:sz w:val="24"/>
          <w:szCs w:val="24"/>
        </w:rPr>
        <w:t>допълнително</w:t>
      </w:r>
      <w:r w:rsidRPr="003F31DA">
        <w:rPr>
          <w:rFonts w:ascii="Times New Roman" w:hAnsi="Times New Roman" w:cs="Times New Roman"/>
          <w:sz w:val="24"/>
          <w:szCs w:val="24"/>
        </w:rPr>
        <w:t xml:space="preserve"> информация</w:t>
      </w:r>
      <w:r>
        <w:rPr>
          <w:rFonts w:ascii="Times New Roman" w:hAnsi="Times New Roman" w:cs="Times New Roman"/>
          <w:sz w:val="24"/>
          <w:szCs w:val="24"/>
        </w:rPr>
        <w:t xml:space="preserve"> от Университета. </w:t>
      </w:r>
    </w:p>
    <w:p w:rsidR="00386BDA" w:rsidRPr="0058706E" w:rsidRDefault="00386BDA" w:rsidP="0058706E">
      <w:pPr>
        <w:ind w:firstLine="720"/>
        <w:jc w:val="both"/>
        <w:rPr>
          <w:rFonts w:ascii="Times New Roman" w:hAnsi="Times New Roman" w:cs="Times New Roman"/>
          <w:sz w:val="24"/>
          <w:szCs w:val="24"/>
        </w:rPr>
      </w:pPr>
      <w:r>
        <w:rPr>
          <w:rFonts w:ascii="Times New Roman" w:hAnsi="Times New Roman" w:cs="Times New Roman"/>
          <w:sz w:val="24"/>
          <w:szCs w:val="24"/>
        </w:rPr>
        <w:t>С писма</w:t>
      </w:r>
      <w:r>
        <w:rPr>
          <w:rStyle w:val="FootnoteReference"/>
          <w:rFonts w:ascii="Times New Roman" w:hAnsi="Times New Roman" w:cs="Times New Roman"/>
          <w:sz w:val="24"/>
          <w:szCs w:val="24"/>
        </w:rPr>
        <w:footnoteReference w:id="5"/>
      </w:r>
      <w:r w:rsidRPr="00EC71D1">
        <w:rPr>
          <w:rFonts w:ascii="Times New Roman" w:hAnsi="Times New Roman" w:cs="Times New Roman"/>
          <w:sz w:val="24"/>
          <w:szCs w:val="24"/>
          <w:lang w:val="ru-RU"/>
        </w:rPr>
        <w:t xml:space="preserve"> </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от ректора са предоставени документи, допълващи липсваща информация и са издадени заповеди във връзка с изпълнението на конкретни препоръки.</w:t>
      </w:r>
    </w:p>
    <w:p w:rsidR="00386BDA" w:rsidRPr="007302EB" w:rsidRDefault="00386BDA" w:rsidP="00F67750">
      <w:pPr>
        <w:ind w:firstLine="709"/>
        <w:jc w:val="both"/>
        <w:rPr>
          <w:rFonts w:ascii="Times New Roman" w:hAnsi="Times New Roman" w:cs="Times New Roman"/>
          <w:sz w:val="24"/>
          <w:szCs w:val="24"/>
          <w:lang w:val="ru-RU"/>
        </w:rPr>
      </w:pPr>
      <w:r w:rsidRPr="00C36E33">
        <w:rPr>
          <w:rFonts w:ascii="Times New Roman" w:hAnsi="Times New Roman" w:cs="Times New Roman"/>
          <w:sz w:val="24"/>
          <w:szCs w:val="24"/>
        </w:rPr>
        <w:t xml:space="preserve">Въз основа на </w:t>
      </w:r>
      <w:r>
        <w:rPr>
          <w:rFonts w:ascii="Times New Roman" w:hAnsi="Times New Roman" w:cs="Times New Roman"/>
          <w:sz w:val="24"/>
          <w:szCs w:val="24"/>
        </w:rPr>
        <w:t>представените документи и изисканата допълнителна информация е установено:</w:t>
      </w:r>
    </w:p>
    <w:p w:rsidR="00386BDA" w:rsidRPr="00AC02C4" w:rsidRDefault="00386BDA" w:rsidP="00F67750">
      <w:pPr>
        <w:ind w:firstLine="709"/>
        <w:jc w:val="both"/>
        <w:rPr>
          <w:rFonts w:ascii="Times New Roman" w:hAnsi="Times New Roman" w:cs="Times New Roman"/>
          <w:sz w:val="24"/>
          <w:szCs w:val="24"/>
          <w:lang w:val="ru-RU"/>
        </w:rPr>
      </w:pPr>
    </w:p>
    <w:p w:rsidR="00386BDA" w:rsidRPr="00DE2300" w:rsidRDefault="00386BDA" w:rsidP="0068784E">
      <w:pPr>
        <w:ind w:firstLine="709"/>
        <w:jc w:val="both"/>
        <w:rPr>
          <w:rFonts w:ascii="Times New Roman" w:hAnsi="Times New Roman" w:cs="Times New Roman"/>
          <w:i/>
          <w:iCs/>
          <w:sz w:val="24"/>
          <w:szCs w:val="24"/>
        </w:rPr>
      </w:pPr>
      <w:r w:rsidRPr="00DE2300">
        <w:rPr>
          <w:rFonts w:ascii="Times New Roman" w:hAnsi="Times New Roman" w:cs="Times New Roman"/>
          <w:b/>
          <w:bCs/>
          <w:sz w:val="24"/>
          <w:szCs w:val="24"/>
        </w:rPr>
        <w:t xml:space="preserve">По препоръка 1. </w:t>
      </w:r>
      <w:r w:rsidRPr="00DE2300">
        <w:rPr>
          <w:rFonts w:ascii="Times New Roman" w:hAnsi="Times New Roman" w:cs="Times New Roman"/>
          <w:i/>
          <w:iCs/>
          <w:sz w:val="24"/>
          <w:szCs w:val="24"/>
        </w:rPr>
        <w:t>При извършването на промени в Правилника за разпределение и управление на бюджета на СУ „Св. Климент Охридски“, същият да се предоставя за становище на деканите и ръководителите на звената, преди разглеждането и приемането му от Академическия съвет.</w:t>
      </w: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sz w:val="24"/>
          <w:szCs w:val="24"/>
        </w:rPr>
        <w:t>Проектът на Правилник</w:t>
      </w:r>
      <w:r w:rsidRPr="00B671EE">
        <w:rPr>
          <w:rFonts w:ascii="Times New Roman" w:hAnsi="Times New Roman" w:cs="Times New Roman"/>
          <w:sz w:val="24"/>
          <w:szCs w:val="24"/>
        </w:rPr>
        <w:t xml:space="preserve"> за разпределение и управление на бюджета на СУ „Св. Климент Охридски“ </w:t>
      </w:r>
      <w:r>
        <w:rPr>
          <w:rFonts w:ascii="Times New Roman" w:hAnsi="Times New Roman" w:cs="Times New Roman"/>
          <w:sz w:val="24"/>
          <w:szCs w:val="24"/>
        </w:rPr>
        <w:t xml:space="preserve">за 2016 г. </w:t>
      </w:r>
      <w:r w:rsidRPr="00B671EE">
        <w:rPr>
          <w:rFonts w:ascii="Times New Roman" w:hAnsi="Times New Roman" w:cs="Times New Roman"/>
          <w:sz w:val="24"/>
          <w:szCs w:val="24"/>
        </w:rPr>
        <w:t>(ПРУБ на СУ)</w:t>
      </w:r>
      <w:r>
        <w:rPr>
          <w:rFonts w:ascii="Times New Roman" w:hAnsi="Times New Roman" w:cs="Times New Roman"/>
          <w:sz w:val="24"/>
          <w:szCs w:val="24"/>
        </w:rPr>
        <w:t>, е изпратен от ректора с писмо</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до </w:t>
      </w:r>
      <w:r w:rsidRPr="00B671EE">
        <w:rPr>
          <w:rFonts w:ascii="Times New Roman" w:hAnsi="Times New Roman" w:cs="Times New Roman"/>
          <w:sz w:val="24"/>
          <w:szCs w:val="24"/>
        </w:rPr>
        <w:lastRenderedPageBreak/>
        <w:t>деканите и ръководителите на звената</w:t>
      </w:r>
      <w:r>
        <w:rPr>
          <w:rFonts w:ascii="Times New Roman" w:hAnsi="Times New Roman" w:cs="Times New Roman"/>
          <w:sz w:val="24"/>
          <w:szCs w:val="24"/>
        </w:rPr>
        <w:t xml:space="preserve"> за запознаване и даване на становище преди неговото приемане от Академическия съвет (АС). </w:t>
      </w:r>
    </w:p>
    <w:p w:rsidR="00386BDA" w:rsidRPr="00AC02C4" w:rsidRDefault="00386BDA">
      <w:pPr>
        <w:ind w:firstLine="709"/>
        <w:jc w:val="both"/>
        <w:rPr>
          <w:rFonts w:ascii="Times New Roman" w:hAnsi="Times New Roman" w:cs="Times New Roman"/>
          <w:b/>
          <w:bCs/>
          <w:sz w:val="24"/>
          <w:szCs w:val="24"/>
          <w:lang w:val="ru-RU"/>
        </w:rPr>
      </w:pPr>
      <w:r>
        <w:rPr>
          <w:rFonts w:ascii="Times New Roman" w:hAnsi="Times New Roman" w:cs="Times New Roman"/>
          <w:sz w:val="24"/>
          <w:szCs w:val="24"/>
        </w:rPr>
        <w:t>Предложение</w:t>
      </w:r>
      <w:r w:rsidRPr="00B671EE">
        <w:rPr>
          <w:rFonts w:ascii="Times New Roman" w:hAnsi="Times New Roman" w:cs="Times New Roman"/>
          <w:sz w:val="24"/>
          <w:szCs w:val="24"/>
        </w:rPr>
        <w:t xml:space="preserve"> за промени в ПРУБ на СУ за 2016 г. </w:t>
      </w:r>
      <w:r>
        <w:rPr>
          <w:rFonts w:ascii="Times New Roman" w:hAnsi="Times New Roman" w:cs="Times New Roman"/>
          <w:sz w:val="24"/>
          <w:szCs w:val="24"/>
        </w:rPr>
        <w:t>е направено</w:t>
      </w:r>
      <w:r w:rsidRPr="00B671EE">
        <w:rPr>
          <w:rFonts w:ascii="Times New Roman" w:hAnsi="Times New Roman" w:cs="Times New Roman"/>
          <w:sz w:val="24"/>
          <w:szCs w:val="24"/>
        </w:rPr>
        <w:t xml:space="preserve"> о</w:t>
      </w:r>
      <w:r>
        <w:rPr>
          <w:rFonts w:ascii="Times New Roman" w:hAnsi="Times New Roman" w:cs="Times New Roman"/>
          <w:sz w:val="24"/>
          <w:szCs w:val="24"/>
        </w:rPr>
        <w:t xml:space="preserve">т </w:t>
      </w:r>
      <w:r w:rsidRPr="00B671EE">
        <w:rPr>
          <w:rFonts w:ascii="Times New Roman" w:hAnsi="Times New Roman" w:cs="Times New Roman"/>
          <w:sz w:val="24"/>
          <w:szCs w:val="24"/>
        </w:rPr>
        <w:t>декана на Юридическия факултет</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B671EE">
        <w:rPr>
          <w:rFonts w:ascii="Times New Roman" w:hAnsi="Times New Roman" w:cs="Times New Roman"/>
          <w:sz w:val="24"/>
          <w:szCs w:val="24"/>
        </w:rPr>
        <w:t xml:space="preserve"> </w:t>
      </w:r>
      <w:r>
        <w:rPr>
          <w:rFonts w:ascii="Times New Roman" w:hAnsi="Times New Roman" w:cs="Times New Roman"/>
          <w:sz w:val="24"/>
          <w:szCs w:val="24"/>
        </w:rPr>
        <w:t>Предложението</w:t>
      </w:r>
      <w:r w:rsidRPr="00B671EE">
        <w:rPr>
          <w:rFonts w:ascii="Times New Roman" w:hAnsi="Times New Roman" w:cs="Times New Roman"/>
          <w:sz w:val="24"/>
          <w:szCs w:val="24"/>
        </w:rPr>
        <w:t xml:space="preserve"> </w:t>
      </w:r>
      <w:r>
        <w:rPr>
          <w:rFonts w:ascii="Times New Roman" w:hAnsi="Times New Roman" w:cs="Times New Roman"/>
          <w:sz w:val="24"/>
          <w:szCs w:val="24"/>
        </w:rPr>
        <w:t xml:space="preserve">е прието на Съвет </w:t>
      </w:r>
      <w:r w:rsidRPr="00B671EE">
        <w:rPr>
          <w:rFonts w:ascii="Times New Roman" w:hAnsi="Times New Roman" w:cs="Times New Roman"/>
          <w:sz w:val="24"/>
          <w:szCs w:val="24"/>
        </w:rPr>
        <w:t>на деканите</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и е отразено в приетия </w:t>
      </w:r>
      <w:r w:rsidRPr="00B671EE">
        <w:rPr>
          <w:rFonts w:ascii="Times New Roman" w:hAnsi="Times New Roman" w:cs="Times New Roman"/>
          <w:sz w:val="24"/>
          <w:szCs w:val="24"/>
        </w:rPr>
        <w:t>ПРУБ на СУ</w:t>
      </w:r>
      <w:r>
        <w:rPr>
          <w:rFonts w:ascii="Times New Roman" w:hAnsi="Times New Roman" w:cs="Times New Roman"/>
          <w:sz w:val="24"/>
          <w:szCs w:val="24"/>
        </w:rPr>
        <w:t xml:space="preserve"> за 2016 г. от АС</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r w:rsidRPr="00B671EE">
        <w:rPr>
          <w:rFonts w:ascii="Times New Roman" w:hAnsi="Times New Roman" w:cs="Times New Roman"/>
          <w:sz w:val="24"/>
          <w:szCs w:val="24"/>
        </w:rPr>
        <w:t xml:space="preserve"> </w:t>
      </w: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b/>
          <w:bCs/>
          <w:sz w:val="24"/>
          <w:szCs w:val="24"/>
        </w:rPr>
        <w:t>П</w:t>
      </w:r>
      <w:r w:rsidRPr="00DE2300">
        <w:rPr>
          <w:rFonts w:ascii="Times New Roman" w:hAnsi="Times New Roman" w:cs="Times New Roman"/>
          <w:b/>
          <w:bCs/>
          <w:sz w:val="24"/>
          <w:szCs w:val="24"/>
        </w:rPr>
        <w:t>репоръка 1</w:t>
      </w:r>
      <w:r>
        <w:rPr>
          <w:rFonts w:ascii="Times New Roman" w:hAnsi="Times New Roman" w:cs="Times New Roman"/>
          <w:b/>
          <w:bCs/>
          <w:sz w:val="24"/>
          <w:szCs w:val="24"/>
        </w:rPr>
        <w:t xml:space="preserve"> е изпълнена.</w:t>
      </w:r>
    </w:p>
    <w:p w:rsidR="00386BDA" w:rsidRPr="00DE2300" w:rsidRDefault="00386BDA" w:rsidP="0068784E">
      <w:pPr>
        <w:ind w:firstLine="709"/>
        <w:jc w:val="both"/>
        <w:rPr>
          <w:rFonts w:ascii="Times New Roman" w:hAnsi="Times New Roman" w:cs="Times New Roman"/>
          <w:sz w:val="24"/>
          <w:szCs w:val="24"/>
        </w:rPr>
      </w:pPr>
    </w:p>
    <w:p w:rsidR="00386BDA" w:rsidRPr="00DE2300" w:rsidRDefault="00386BDA" w:rsidP="0068784E">
      <w:pPr>
        <w:ind w:firstLine="709"/>
        <w:jc w:val="both"/>
        <w:rPr>
          <w:rFonts w:ascii="Times New Roman" w:hAnsi="Times New Roman" w:cs="Times New Roman"/>
          <w:i/>
          <w:iCs/>
          <w:sz w:val="24"/>
          <w:szCs w:val="24"/>
        </w:rPr>
      </w:pPr>
      <w:r w:rsidRPr="00DE2300">
        <w:rPr>
          <w:rFonts w:ascii="Times New Roman" w:hAnsi="Times New Roman" w:cs="Times New Roman"/>
          <w:b/>
          <w:bCs/>
          <w:sz w:val="24"/>
          <w:szCs w:val="24"/>
        </w:rPr>
        <w:t xml:space="preserve">По препоръка 2. </w:t>
      </w:r>
      <w:r w:rsidRPr="00DE2300">
        <w:rPr>
          <w:rFonts w:ascii="Times New Roman" w:hAnsi="Times New Roman" w:cs="Times New Roman"/>
          <w:i/>
          <w:iCs/>
          <w:sz w:val="24"/>
          <w:szCs w:val="24"/>
        </w:rPr>
        <w:t>Да се предприемат действия за актуализиране на вътрешните правила, свързани с дейността на звената на СУ и инструкциите в областта на финансовото управление и контрол, в съответствие с направените структурни промени и нормативни изисквания. Утвърждаването на правилата, да се документира с дата. Правилата да се одобрят от Академическия съвет.</w:t>
      </w: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sz w:val="24"/>
          <w:szCs w:val="24"/>
        </w:rPr>
        <w:t>При проверката за изпълнение на препоръката е установено, че о</w:t>
      </w:r>
      <w:r w:rsidRPr="00B71A67">
        <w:rPr>
          <w:rFonts w:ascii="Times New Roman" w:hAnsi="Times New Roman" w:cs="Times New Roman"/>
          <w:sz w:val="24"/>
          <w:szCs w:val="24"/>
        </w:rPr>
        <w:t xml:space="preserve">т </w:t>
      </w:r>
      <w:r>
        <w:rPr>
          <w:rFonts w:ascii="Times New Roman" w:hAnsi="Times New Roman" w:cs="Times New Roman"/>
          <w:sz w:val="24"/>
          <w:szCs w:val="24"/>
        </w:rPr>
        <w:t>АС</w:t>
      </w:r>
      <w:r>
        <w:rPr>
          <w:rStyle w:val="FootnoteReference"/>
          <w:rFonts w:ascii="Times New Roman" w:hAnsi="Times New Roman" w:cs="Times New Roman"/>
          <w:sz w:val="24"/>
          <w:szCs w:val="24"/>
        </w:rPr>
        <w:footnoteReference w:id="11"/>
      </w:r>
      <w:r w:rsidRPr="00B71A67">
        <w:rPr>
          <w:rFonts w:ascii="Times New Roman" w:hAnsi="Times New Roman" w:cs="Times New Roman"/>
          <w:sz w:val="24"/>
          <w:szCs w:val="24"/>
        </w:rPr>
        <w:t xml:space="preserve"> са </w:t>
      </w:r>
      <w:r>
        <w:rPr>
          <w:rFonts w:ascii="Times New Roman" w:hAnsi="Times New Roman" w:cs="Times New Roman"/>
          <w:sz w:val="24"/>
          <w:szCs w:val="24"/>
        </w:rPr>
        <w:t>приети</w:t>
      </w:r>
      <w:r w:rsidRPr="00B71A67">
        <w:rPr>
          <w:rFonts w:ascii="Times New Roman" w:hAnsi="Times New Roman" w:cs="Times New Roman"/>
          <w:sz w:val="24"/>
          <w:szCs w:val="24"/>
        </w:rPr>
        <w:t xml:space="preserve"> правилници на следните обслужващи звена: Център за изучаване на чужди езици</w:t>
      </w:r>
      <w:r>
        <w:rPr>
          <w:rFonts w:ascii="Times New Roman" w:hAnsi="Times New Roman" w:cs="Times New Roman"/>
          <w:sz w:val="24"/>
          <w:szCs w:val="24"/>
        </w:rPr>
        <w:t>; Ц</w:t>
      </w:r>
      <w:r w:rsidRPr="00B71A67">
        <w:rPr>
          <w:rFonts w:ascii="Times New Roman" w:hAnsi="Times New Roman" w:cs="Times New Roman"/>
          <w:sz w:val="24"/>
          <w:szCs w:val="24"/>
        </w:rPr>
        <w:t xml:space="preserve">ентър за професионално обучение към </w:t>
      </w:r>
      <w:r>
        <w:rPr>
          <w:rFonts w:ascii="Times New Roman" w:hAnsi="Times New Roman" w:cs="Times New Roman"/>
          <w:sz w:val="24"/>
          <w:szCs w:val="24"/>
        </w:rPr>
        <w:t>СУ</w:t>
      </w:r>
      <w:r w:rsidRPr="00B71A67">
        <w:rPr>
          <w:rFonts w:ascii="Times New Roman" w:hAnsi="Times New Roman" w:cs="Times New Roman"/>
          <w:sz w:val="24"/>
          <w:szCs w:val="24"/>
        </w:rPr>
        <w:t xml:space="preserve"> „Св. Климент Охридски“</w:t>
      </w:r>
      <w:r>
        <w:rPr>
          <w:rFonts w:ascii="Times New Roman" w:hAnsi="Times New Roman" w:cs="Times New Roman"/>
          <w:sz w:val="24"/>
          <w:szCs w:val="24"/>
        </w:rPr>
        <w:t xml:space="preserve">; </w:t>
      </w:r>
      <w:r w:rsidRPr="00B71A67">
        <w:rPr>
          <w:rFonts w:ascii="Times New Roman" w:hAnsi="Times New Roman" w:cs="Times New Roman"/>
          <w:sz w:val="24"/>
          <w:szCs w:val="24"/>
        </w:rPr>
        <w:t>Университетския театър</w:t>
      </w:r>
      <w:r>
        <w:rPr>
          <w:rFonts w:ascii="Times New Roman" w:hAnsi="Times New Roman" w:cs="Times New Roman"/>
          <w:sz w:val="24"/>
          <w:szCs w:val="24"/>
        </w:rPr>
        <w:t>; М</w:t>
      </w:r>
      <w:r w:rsidRPr="00B71A67">
        <w:rPr>
          <w:rFonts w:ascii="Times New Roman" w:hAnsi="Times New Roman" w:cs="Times New Roman"/>
          <w:sz w:val="24"/>
          <w:szCs w:val="24"/>
        </w:rPr>
        <w:t>узея на СУ „Св. Климент Охридски“</w:t>
      </w:r>
      <w:r>
        <w:rPr>
          <w:rFonts w:ascii="Times New Roman" w:hAnsi="Times New Roman" w:cs="Times New Roman"/>
          <w:sz w:val="24"/>
          <w:szCs w:val="24"/>
        </w:rPr>
        <w:t>.</w:t>
      </w:r>
    </w:p>
    <w:p w:rsidR="00386BDA" w:rsidRDefault="00386BDA" w:rsidP="0068784E">
      <w:pPr>
        <w:ind w:firstLine="709"/>
        <w:jc w:val="both"/>
        <w:rPr>
          <w:rFonts w:ascii="Times New Roman" w:hAnsi="Times New Roman" w:cs="Times New Roman"/>
          <w:sz w:val="24"/>
          <w:szCs w:val="24"/>
        </w:rPr>
      </w:pPr>
      <w:r w:rsidRPr="00A2342B">
        <w:rPr>
          <w:rFonts w:ascii="Times New Roman" w:hAnsi="Times New Roman" w:cs="Times New Roman"/>
          <w:sz w:val="24"/>
          <w:szCs w:val="24"/>
        </w:rPr>
        <w:t xml:space="preserve">С писмо на </w:t>
      </w:r>
      <w:r>
        <w:rPr>
          <w:rFonts w:ascii="Times New Roman" w:hAnsi="Times New Roman" w:cs="Times New Roman"/>
          <w:sz w:val="24"/>
          <w:szCs w:val="24"/>
        </w:rPr>
        <w:t>р</w:t>
      </w:r>
      <w:r w:rsidRPr="00A2342B">
        <w:rPr>
          <w:rFonts w:ascii="Times New Roman" w:hAnsi="Times New Roman" w:cs="Times New Roman"/>
          <w:sz w:val="24"/>
          <w:szCs w:val="24"/>
        </w:rPr>
        <w:t>ектора</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е определен срок до 08.02.2017 г. за извършване</w:t>
      </w:r>
      <w:r w:rsidRPr="00A2342B">
        <w:rPr>
          <w:rFonts w:ascii="Times New Roman" w:hAnsi="Times New Roman" w:cs="Times New Roman"/>
          <w:sz w:val="24"/>
          <w:szCs w:val="24"/>
        </w:rPr>
        <w:t xml:space="preserve"> на</w:t>
      </w:r>
      <w:r>
        <w:rPr>
          <w:rFonts w:ascii="Times New Roman" w:hAnsi="Times New Roman" w:cs="Times New Roman"/>
          <w:sz w:val="24"/>
          <w:szCs w:val="24"/>
        </w:rPr>
        <w:t xml:space="preserve"> преглед на действащите правила в 16 обслужващи звена. Получени са отговори от 14 звена, като 11 от тях са посочили, че нямат необходимост от промяна на прилаганите правила</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а три</w:t>
      </w:r>
      <w:r w:rsidRPr="00A2342B">
        <w:rPr>
          <w:rFonts w:ascii="Times New Roman" w:hAnsi="Times New Roman" w:cs="Times New Roman"/>
          <w:sz w:val="24"/>
          <w:szCs w:val="24"/>
        </w:rPr>
        <w:t xml:space="preserve"> звена</w:t>
      </w:r>
      <w:r>
        <w:rPr>
          <w:rFonts w:ascii="Times New Roman" w:hAnsi="Times New Roman" w:cs="Times New Roman"/>
          <w:sz w:val="24"/>
          <w:szCs w:val="24"/>
        </w:rPr>
        <w:t xml:space="preserve"> са започнали действия за актуализиране на правилата си -</w:t>
      </w:r>
      <w:r w:rsidRPr="00A2342B">
        <w:rPr>
          <w:rFonts w:ascii="Times New Roman" w:hAnsi="Times New Roman" w:cs="Times New Roman"/>
          <w:sz w:val="24"/>
          <w:szCs w:val="24"/>
        </w:rPr>
        <w:t xml:space="preserve"> Университетската библиотека</w:t>
      </w:r>
      <w:r>
        <w:rPr>
          <w:rFonts w:ascii="Times New Roman" w:hAnsi="Times New Roman" w:cs="Times New Roman"/>
          <w:sz w:val="24"/>
          <w:szCs w:val="24"/>
        </w:rPr>
        <w:t>, Център за дистанционно обучение и Поделение социално-битово обслужване.</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386BDA" w:rsidRDefault="00386BDA" w:rsidP="0068784E">
      <w:pPr>
        <w:ind w:firstLine="709"/>
        <w:jc w:val="both"/>
        <w:rPr>
          <w:rFonts w:ascii="Times New Roman" w:hAnsi="Times New Roman" w:cs="Times New Roman"/>
          <w:sz w:val="24"/>
          <w:szCs w:val="24"/>
        </w:rPr>
      </w:pPr>
      <w:r w:rsidRPr="00500F1F">
        <w:rPr>
          <w:rFonts w:ascii="Times New Roman" w:hAnsi="Times New Roman" w:cs="Times New Roman"/>
          <w:sz w:val="24"/>
          <w:szCs w:val="24"/>
        </w:rPr>
        <w:t>Инструкцията за финансово управление и контрол</w:t>
      </w:r>
      <w:r>
        <w:rPr>
          <w:rFonts w:ascii="Times New Roman" w:hAnsi="Times New Roman" w:cs="Times New Roman"/>
          <w:sz w:val="24"/>
          <w:szCs w:val="24"/>
        </w:rPr>
        <w:t xml:space="preserve"> в СУ „Св. Климент Охридски“</w:t>
      </w:r>
      <w:r w:rsidRPr="00500F1F">
        <w:rPr>
          <w:rFonts w:ascii="Times New Roman" w:hAnsi="Times New Roman" w:cs="Times New Roman"/>
          <w:sz w:val="24"/>
          <w:szCs w:val="24"/>
        </w:rPr>
        <w:t xml:space="preserve"> е допълнена и пре</w:t>
      </w:r>
      <w:r>
        <w:rPr>
          <w:rFonts w:ascii="Times New Roman" w:hAnsi="Times New Roman" w:cs="Times New Roman"/>
          <w:sz w:val="24"/>
          <w:szCs w:val="24"/>
        </w:rPr>
        <w:t>работена, във връзка с промени</w:t>
      </w:r>
      <w:r w:rsidRPr="00500F1F">
        <w:rPr>
          <w:rFonts w:ascii="Times New Roman" w:hAnsi="Times New Roman" w:cs="Times New Roman"/>
          <w:sz w:val="24"/>
          <w:szCs w:val="24"/>
        </w:rPr>
        <w:t xml:space="preserve"> в </w:t>
      </w:r>
      <w:r>
        <w:rPr>
          <w:rFonts w:ascii="Times New Roman" w:hAnsi="Times New Roman" w:cs="Times New Roman"/>
          <w:sz w:val="24"/>
          <w:szCs w:val="24"/>
        </w:rPr>
        <w:t>Закона за финансовото управление и контрол в публичния сектор и в организационната структура</w:t>
      </w:r>
      <w:r w:rsidRPr="00455F0D">
        <w:rPr>
          <w:rFonts w:ascii="Times New Roman" w:hAnsi="Times New Roman" w:cs="Times New Roman"/>
          <w:sz w:val="24"/>
          <w:szCs w:val="24"/>
        </w:rPr>
        <w:t xml:space="preserve"> </w:t>
      </w:r>
      <w:r>
        <w:rPr>
          <w:rFonts w:ascii="Times New Roman" w:hAnsi="Times New Roman" w:cs="Times New Roman"/>
          <w:sz w:val="24"/>
          <w:szCs w:val="24"/>
        </w:rPr>
        <w:t>на Университета</w:t>
      </w:r>
      <w:r w:rsidRPr="00500F1F">
        <w:rPr>
          <w:rFonts w:ascii="Times New Roman" w:hAnsi="Times New Roman" w:cs="Times New Roman"/>
          <w:sz w:val="24"/>
          <w:szCs w:val="24"/>
        </w:rPr>
        <w:t xml:space="preserve">. </w:t>
      </w:r>
      <w:r>
        <w:rPr>
          <w:rFonts w:ascii="Times New Roman" w:hAnsi="Times New Roman" w:cs="Times New Roman"/>
          <w:sz w:val="24"/>
          <w:szCs w:val="24"/>
        </w:rPr>
        <w:t xml:space="preserve">Новата Инструкция </w:t>
      </w:r>
      <w:r w:rsidRPr="00500F1F">
        <w:rPr>
          <w:rFonts w:ascii="Times New Roman" w:hAnsi="Times New Roman" w:cs="Times New Roman"/>
          <w:sz w:val="24"/>
          <w:szCs w:val="24"/>
        </w:rPr>
        <w:t xml:space="preserve">е утвърдена от </w:t>
      </w:r>
      <w:r>
        <w:rPr>
          <w:rFonts w:ascii="Times New Roman" w:hAnsi="Times New Roman" w:cs="Times New Roman"/>
          <w:sz w:val="24"/>
          <w:szCs w:val="24"/>
        </w:rPr>
        <w:t>ректора</w:t>
      </w:r>
      <w:r>
        <w:rPr>
          <w:rStyle w:val="FootnoteReference"/>
          <w:rFonts w:ascii="Times New Roman" w:hAnsi="Times New Roman" w:cs="Times New Roman"/>
          <w:sz w:val="24"/>
          <w:szCs w:val="24"/>
        </w:rPr>
        <w:footnoteReference w:id="15"/>
      </w:r>
      <w:r w:rsidRPr="00500F1F">
        <w:rPr>
          <w:rFonts w:ascii="Times New Roman" w:hAnsi="Times New Roman" w:cs="Times New Roman"/>
          <w:sz w:val="24"/>
          <w:szCs w:val="24"/>
        </w:rPr>
        <w:t xml:space="preserve"> </w:t>
      </w:r>
      <w:r>
        <w:rPr>
          <w:rFonts w:ascii="Times New Roman" w:hAnsi="Times New Roman" w:cs="Times New Roman"/>
          <w:sz w:val="24"/>
          <w:szCs w:val="24"/>
        </w:rPr>
        <w:t xml:space="preserve">и е </w:t>
      </w:r>
      <w:r w:rsidRPr="00500F1F">
        <w:rPr>
          <w:rFonts w:ascii="Times New Roman" w:hAnsi="Times New Roman" w:cs="Times New Roman"/>
          <w:sz w:val="24"/>
          <w:szCs w:val="24"/>
        </w:rPr>
        <w:t xml:space="preserve">приета </w:t>
      </w:r>
      <w:r>
        <w:rPr>
          <w:rFonts w:ascii="Times New Roman" w:hAnsi="Times New Roman" w:cs="Times New Roman"/>
          <w:sz w:val="24"/>
          <w:szCs w:val="24"/>
        </w:rPr>
        <w:t>от АС</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w:t>
      </w:r>
    </w:p>
    <w:p w:rsidR="00386BDA" w:rsidRPr="00DE2300" w:rsidRDefault="00386BDA" w:rsidP="0068784E">
      <w:pPr>
        <w:ind w:firstLine="709"/>
        <w:jc w:val="both"/>
        <w:rPr>
          <w:rFonts w:ascii="Times New Roman" w:hAnsi="Times New Roman" w:cs="Times New Roman"/>
          <w:sz w:val="24"/>
          <w:szCs w:val="24"/>
        </w:rPr>
      </w:pPr>
      <w:r>
        <w:rPr>
          <w:rFonts w:ascii="Times New Roman" w:hAnsi="Times New Roman" w:cs="Times New Roman"/>
          <w:b/>
          <w:bCs/>
          <w:sz w:val="24"/>
          <w:szCs w:val="24"/>
        </w:rPr>
        <w:t>П</w:t>
      </w:r>
      <w:r w:rsidRPr="00DE2300">
        <w:rPr>
          <w:rFonts w:ascii="Times New Roman" w:hAnsi="Times New Roman" w:cs="Times New Roman"/>
          <w:b/>
          <w:bCs/>
          <w:sz w:val="24"/>
          <w:szCs w:val="24"/>
        </w:rPr>
        <w:t xml:space="preserve">репоръка </w:t>
      </w:r>
      <w:r>
        <w:rPr>
          <w:rFonts w:ascii="Times New Roman" w:hAnsi="Times New Roman" w:cs="Times New Roman"/>
          <w:b/>
          <w:bCs/>
          <w:sz w:val="24"/>
          <w:szCs w:val="24"/>
        </w:rPr>
        <w:t>2 е изпълнена.</w:t>
      </w:r>
    </w:p>
    <w:p w:rsidR="00386BDA" w:rsidRDefault="00386BDA" w:rsidP="0068784E">
      <w:pPr>
        <w:ind w:firstLine="709"/>
        <w:jc w:val="both"/>
        <w:rPr>
          <w:rFonts w:ascii="Times New Roman" w:hAnsi="Times New Roman" w:cs="Times New Roman"/>
          <w:b/>
          <w:bCs/>
          <w:sz w:val="24"/>
          <w:szCs w:val="24"/>
        </w:rPr>
      </w:pPr>
    </w:p>
    <w:p w:rsidR="00386BDA" w:rsidRPr="00DE2300" w:rsidRDefault="00386BDA" w:rsidP="0068784E">
      <w:pPr>
        <w:ind w:firstLine="709"/>
        <w:jc w:val="both"/>
        <w:rPr>
          <w:rFonts w:ascii="Times New Roman" w:hAnsi="Times New Roman" w:cs="Times New Roman"/>
          <w:i/>
          <w:iCs/>
          <w:sz w:val="24"/>
          <w:szCs w:val="24"/>
        </w:rPr>
      </w:pPr>
      <w:r w:rsidRPr="00DE2300">
        <w:rPr>
          <w:rFonts w:ascii="Times New Roman" w:hAnsi="Times New Roman" w:cs="Times New Roman"/>
          <w:b/>
          <w:bCs/>
          <w:sz w:val="24"/>
          <w:szCs w:val="24"/>
        </w:rPr>
        <w:t>Препоръка 3.</w:t>
      </w:r>
      <w:r w:rsidRPr="00DE2300">
        <w:rPr>
          <w:rFonts w:ascii="Times New Roman" w:hAnsi="Times New Roman" w:cs="Times New Roman"/>
          <w:sz w:val="24"/>
          <w:szCs w:val="24"/>
        </w:rPr>
        <w:t xml:space="preserve"> </w:t>
      </w:r>
      <w:r w:rsidRPr="00DE2300">
        <w:rPr>
          <w:rFonts w:ascii="Times New Roman" w:hAnsi="Times New Roman" w:cs="Times New Roman"/>
          <w:i/>
          <w:iCs/>
          <w:sz w:val="24"/>
          <w:szCs w:val="24"/>
        </w:rPr>
        <w:t>Да се предприемат действия за актуализиране на Стратегията за управление на риска и да се осигури информираност на служителите от университета за приетата Стратегия. Утвърждаването на Стратегията да се документира с дата. Стратегията да се одобри от Академическия съвет.</w:t>
      </w:r>
    </w:p>
    <w:p w:rsidR="00386BDA" w:rsidRPr="00DE2300" w:rsidRDefault="00386BDA" w:rsidP="0068784E">
      <w:pPr>
        <w:ind w:firstLine="709"/>
        <w:jc w:val="both"/>
        <w:rPr>
          <w:rFonts w:ascii="Times New Roman" w:hAnsi="Times New Roman" w:cs="Times New Roman"/>
          <w:i/>
          <w:iCs/>
          <w:sz w:val="24"/>
          <w:szCs w:val="24"/>
        </w:rPr>
      </w:pPr>
      <w:r w:rsidRPr="00981142">
        <w:rPr>
          <w:rFonts w:ascii="Times New Roman" w:hAnsi="Times New Roman" w:cs="Times New Roman"/>
          <w:sz w:val="24"/>
          <w:szCs w:val="24"/>
        </w:rPr>
        <w:t xml:space="preserve">Със Заповед № РД 19-217/ 07.07.2016 г. на </w:t>
      </w:r>
      <w:r>
        <w:rPr>
          <w:rFonts w:ascii="Times New Roman" w:hAnsi="Times New Roman" w:cs="Times New Roman"/>
          <w:sz w:val="24"/>
          <w:szCs w:val="24"/>
        </w:rPr>
        <w:t>р</w:t>
      </w:r>
      <w:r w:rsidRPr="00981142">
        <w:rPr>
          <w:rFonts w:ascii="Times New Roman" w:hAnsi="Times New Roman" w:cs="Times New Roman"/>
          <w:sz w:val="24"/>
          <w:szCs w:val="24"/>
        </w:rPr>
        <w:t>ектора</w:t>
      </w:r>
      <w:r>
        <w:rPr>
          <w:rStyle w:val="FootnoteReference"/>
          <w:rFonts w:ascii="Times New Roman" w:hAnsi="Times New Roman" w:cs="Times New Roman"/>
          <w:sz w:val="24"/>
          <w:szCs w:val="24"/>
        </w:rPr>
        <w:footnoteReference w:id="17"/>
      </w:r>
      <w:r w:rsidRPr="00981142">
        <w:rPr>
          <w:rFonts w:ascii="Times New Roman" w:hAnsi="Times New Roman" w:cs="Times New Roman"/>
          <w:sz w:val="24"/>
          <w:szCs w:val="24"/>
        </w:rPr>
        <w:t xml:space="preserve"> е назначена работна група със задача да извърши преглед и актуализация на действащата </w:t>
      </w:r>
      <w:r>
        <w:rPr>
          <w:rFonts w:ascii="Times New Roman" w:hAnsi="Times New Roman" w:cs="Times New Roman"/>
          <w:sz w:val="24"/>
          <w:szCs w:val="24"/>
        </w:rPr>
        <w:t xml:space="preserve">Стратегия за управление </w:t>
      </w:r>
      <w:r w:rsidRPr="00981142">
        <w:rPr>
          <w:rFonts w:ascii="Times New Roman" w:hAnsi="Times New Roman" w:cs="Times New Roman"/>
          <w:sz w:val="24"/>
          <w:szCs w:val="24"/>
        </w:rPr>
        <w:t>на риска</w:t>
      </w:r>
      <w:r>
        <w:rPr>
          <w:rFonts w:ascii="Times New Roman" w:hAnsi="Times New Roman" w:cs="Times New Roman"/>
          <w:sz w:val="24"/>
          <w:szCs w:val="24"/>
        </w:rPr>
        <w:t xml:space="preserve"> </w:t>
      </w:r>
      <w:r w:rsidRPr="00981142">
        <w:rPr>
          <w:rFonts w:ascii="Times New Roman" w:hAnsi="Times New Roman" w:cs="Times New Roman"/>
          <w:sz w:val="24"/>
          <w:szCs w:val="24"/>
        </w:rPr>
        <w:t xml:space="preserve">в СУ </w:t>
      </w:r>
      <w:r>
        <w:rPr>
          <w:rFonts w:ascii="Times New Roman" w:hAnsi="Times New Roman" w:cs="Times New Roman"/>
          <w:sz w:val="24"/>
          <w:szCs w:val="24"/>
        </w:rPr>
        <w:t>и да я представи за утвърждаване от ректора. Новата „Стратегия</w:t>
      </w:r>
      <w:r w:rsidRPr="00B671EE">
        <w:rPr>
          <w:rFonts w:ascii="Times New Roman" w:hAnsi="Times New Roman" w:cs="Times New Roman"/>
          <w:sz w:val="24"/>
          <w:szCs w:val="24"/>
        </w:rPr>
        <w:t xml:space="preserve"> за </w:t>
      </w:r>
      <w:r w:rsidRPr="00B671EE">
        <w:rPr>
          <w:rFonts w:ascii="Times New Roman" w:hAnsi="Times New Roman" w:cs="Times New Roman"/>
          <w:sz w:val="24"/>
          <w:szCs w:val="24"/>
        </w:rPr>
        <w:lastRenderedPageBreak/>
        <w:t>управление на риска в СУ „Св. Климент Охридски“</w:t>
      </w:r>
      <w:r>
        <w:rPr>
          <w:rFonts w:ascii="Times New Roman" w:hAnsi="Times New Roman" w:cs="Times New Roman"/>
          <w:sz w:val="24"/>
          <w:szCs w:val="24"/>
        </w:rPr>
        <w:t xml:space="preserve">, </w:t>
      </w:r>
      <w:r w:rsidRPr="00B671EE">
        <w:rPr>
          <w:rFonts w:ascii="Times New Roman" w:hAnsi="Times New Roman" w:cs="Times New Roman"/>
          <w:sz w:val="24"/>
          <w:szCs w:val="24"/>
        </w:rPr>
        <w:t xml:space="preserve">е </w:t>
      </w:r>
      <w:r>
        <w:rPr>
          <w:rFonts w:ascii="Times New Roman" w:hAnsi="Times New Roman" w:cs="Times New Roman"/>
          <w:sz w:val="24"/>
          <w:szCs w:val="24"/>
        </w:rPr>
        <w:t>утвърдена от ректора</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и е </w:t>
      </w:r>
      <w:r w:rsidRPr="00B671EE">
        <w:rPr>
          <w:rFonts w:ascii="Times New Roman" w:hAnsi="Times New Roman" w:cs="Times New Roman"/>
          <w:sz w:val="24"/>
          <w:szCs w:val="24"/>
        </w:rPr>
        <w:t xml:space="preserve">приета </w:t>
      </w:r>
      <w:r>
        <w:rPr>
          <w:rFonts w:ascii="Times New Roman" w:hAnsi="Times New Roman" w:cs="Times New Roman"/>
          <w:sz w:val="24"/>
          <w:szCs w:val="24"/>
        </w:rPr>
        <w:t>от АС</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w:t>
      </w:r>
    </w:p>
    <w:p w:rsidR="00386BDA" w:rsidRPr="00DE2300" w:rsidRDefault="00386BDA" w:rsidP="0068784E">
      <w:pPr>
        <w:ind w:firstLine="709"/>
        <w:jc w:val="both"/>
        <w:rPr>
          <w:rFonts w:ascii="Times New Roman" w:hAnsi="Times New Roman" w:cs="Times New Roman"/>
          <w:i/>
          <w:iCs/>
          <w:sz w:val="24"/>
          <w:szCs w:val="24"/>
        </w:rPr>
      </w:pPr>
      <w:r>
        <w:rPr>
          <w:rFonts w:ascii="Times New Roman" w:hAnsi="Times New Roman" w:cs="Times New Roman"/>
          <w:b/>
          <w:bCs/>
          <w:sz w:val="24"/>
          <w:szCs w:val="24"/>
        </w:rPr>
        <w:t>Препоръка 3 е изпълнена.</w:t>
      </w:r>
    </w:p>
    <w:p w:rsidR="00386BDA" w:rsidRPr="00DE2300" w:rsidRDefault="00386BDA" w:rsidP="0068784E">
      <w:pPr>
        <w:ind w:firstLine="709"/>
        <w:jc w:val="both"/>
        <w:rPr>
          <w:rFonts w:ascii="Times New Roman" w:hAnsi="Times New Roman" w:cs="Times New Roman"/>
          <w:i/>
          <w:iCs/>
          <w:sz w:val="24"/>
          <w:szCs w:val="24"/>
        </w:rPr>
      </w:pPr>
    </w:p>
    <w:p w:rsidR="00386BDA" w:rsidRPr="00DE2300" w:rsidRDefault="00386BDA" w:rsidP="0068784E">
      <w:pPr>
        <w:ind w:firstLine="709"/>
        <w:jc w:val="both"/>
        <w:outlineLvl w:val="0"/>
        <w:rPr>
          <w:rFonts w:ascii="Times New Roman" w:hAnsi="Times New Roman" w:cs="Times New Roman"/>
          <w:i/>
          <w:iCs/>
          <w:sz w:val="24"/>
          <w:szCs w:val="24"/>
        </w:rPr>
      </w:pPr>
      <w:r w:rsidRPr="00DE2300">
        <w:rPr>
          <w:rFonts w:ascii="Times New Roman" w:hAnsi="Times New Roman" w:cs="Times New Roman"/>
          <w:b/>
          <w:bCs/>
          <w:sz w:val="24"/>
          <w:szCs w:val="24"/>
        </w:rPr>
        <w:t xml:space="preserve">Препоръка 4. </w:t>
      </w:r>
      <w:r w:rsidRPr="00DE2300">
        <w:rPr>
          <w:rFonts w:ascii="Times New Roman" w:hAnsi="Times New Roman" w:cs="Times New Roman"/>
          <w:i/>
          <w:iCs/>
          <w:sz w:val="24"/>
          <w:szCs w:val="24"/>
        </w:rPr>
        <w:t>Да се предприемат действия за утвърждаване на риск-регистър, в който да се идентифицират рисковете, да се оцени вероятността от настъпването им и техните последици, да се посочат какви действия ще се предприемат за ограничаване на рисковете до приемливо ниво. Да се определят длъжностни лица, отговорни за изготвянето и поддържането на риск-регистъра.</w:t>
      </w: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sz w:val="24"/>
          <w:szCs w:val="24"/>
        </w:rPr>
        <w:t>Със заповед</w:t>
      </w:r>
      <w:r>
        <w:rPr>
          <w:rStyle w:val="FootnoteReference"/>
          <w:rFonts w:ascii="Times New Roman" w:hAnsi="Times New Roman" w:cs="Times New Roman"/>
          <w:sz w:val="24"/>
          <w:szCs w:val="24"/>
        </w:rPr>
        <w:footnoteReference w:id="20"/>
      </w:r>
      <w:r w:rsidRPr="00DE2300">
        <w:rPr>
          <w:rFonts w:ascii="Times New Roman" w:hAnsi="Times New Roman" w:cs="Times New Roman"/>
          <w:sz w:val="24"/>
          <w:szCs w:val="24"/>
        </w:rPr>
        <w:t xml:space="preserve"> на </w:t>
      </w:r>
      <w:r>
        <w:rPr>
          <w:rFonts w:ascii="Times New Roman" w:hAnsi="Times New Roman" w:cs="Times New Roman"/>
          <w:sz w:val="24"/>
          <w:szCs w:val="24"/>
        </w:rPr>
        <w:t>р</w:t>
      </w:r>
      <w:r w:rsidRPr="00DE2300">
        <w:rPr>
          <w:rFonts w:ascii="Times New Roman" w:hAnsi="Times New Roman" w:cs="Times New Roman"/>
          <w:sz w:val="24"/>
          <w:szCs w:val="24"/>
        </w:rPr>
        <w:t xml:space="preserve">ектора </w:t>
      </w:r>
      <w:r>
        <w:rPr>
          <w:rFonts w:ascii="Times New Roman" w:hAnsi="Times New Roman" w:cs="Times New Roman"/>
          <w:sz w:val="24"/>
          <w:szCs w:val="24"/>
        </w:rPr>
        <w:t>са</w:t>
      </w:r>
      <w:r w:rsidRPr="00DE2300">
        <w:rPr>
          <w:rFonts w:ascii="Times New Roman" w:hAnsi="Times New Roman" w:cs="Times New Roman"/>
          <w:sz w:val="24"/>
          <w:szCs w:val="24"/>
        </w:rPr>
        <w:t xml:space="preserve"> определен</w:t>
      </w:r>
      <w:r>
        <w:rPr>
          <w:rFonts w:ascii="Times New Roman" w:hAnsi="Times New Roman" w:cs="Times New Roman"/>
          <w:sz w:val="24"/>
          <w:szCs w:val="24"/>
        </w:rPr>
        <w:t>и</w:t>
      </w:r>
      <w:r w:rsidRPr="00DE2300">
        <w:rPr>
          <w:rFonts w:ascii="Times New Roman" w:hAnsi="Times New Roman" w:cs="Times New Roman"/>
          <w:sz w:val="24"/>
          <w:szCs w:val="24"/>
        </w:rPr>
        <w:t xml:space="preserve"> работни групи</w:t>
      </w:r>
      <w:r>
        <w:rPr>
          <w:rFonts w:ascii="Times New Roman" w:hAnsi="Times New Roman" w:cs="Times New Roman"/>
          <w:sz w:val="24"/>
          <w:szCs w:val="24"/>
        </w:rPr>
        <w:t>, в които са включени представители на академичния състав на СУ и служители на администрацията за разработването и</w:t>
      </w:r>
      <w:r w:rsidRPr="00DE2300">
        <w:rPr>
          <w:rFonts w:ascii="Times New Roman" w:hAnsi="Times New Roman" w:cs="Times New Roman"/>
          <w:sz w:val="24"/>
          <w:szCs w:val="24"/>
        </w:rPr>
        <w:t xml:space="preserve"> подд</w:t>
      </w:r>
      <w:r>
        <w:rPr>
          <w:rFonts w:ascii="Times New Roman" w:hAnsi="Times New Roman" w:cs="Times New Roman"/>
          <w:sz w:val="24"/>
          <w:szCs w:val="24"/>
        </w:rPr>
        <w:t>ържането на риск-регистър</w:t>
      </w:r>
      <w:r w:rsidRPr="00DE2300">
        <w:rPr>
          <w:rFonts w:ascii="Times New Roman" w:hAnsi="Times New Roman" w:cs="Times New Roman"/>
          <w:sz w:val="24"/>
          <w:szCs w:val="24"/>
        </w:rPr>
        <w:t>.</w:t>
      </w:r>
      <w:r>
        <w:rPr>
          <w:rFonts w:ascii="Times New Roman" w:hAnsi="Times New Roman" w:cs="Times New Roman"/>
          <w:sz w:val="24"/>
          <w:szCs w:val="24"/>
        </w:rPr>
        <w:t xml:space="preserve"> </w:t>
      </w: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sz w:val="24"/>
          <w:szCs w:val="24"/>
        </w:rPr>
        <w:t>При проверката за изпълнение на препоръките е установено, че от р</w:t>
      </w:r>
      <w:r w:rsidRPr="003461EF">
        <w:rPr>
          <w:rFonts w:ascii="Times New Roman" w:hAnsi="Times New Roman" w:cs="Times New Roman"/>
          <w:sz w:val="24"/>
          <w:szCs w:val="24"/>
        </w:rPr>
        <w:t>ектора на СУ не е утвърден риск-регистър, в който да са идентифицирани рисковете, да е оценена вероятността от тяхното настъпване и да са посочени действията, които ще се предприемат за тяхното ограничаване до приемливо ниво</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386BDA" w:rsidRPr="00DE2300" w:rsidRDefault="00386BDA" w:rsidP="0068784E">
      <w:pPr>
        <w:ind w:firstLine="709"/>
        <w:jc w:val="both"/>
        <w:rPr>
          <w:rFonts w:ascii="Times New Roman" w:hAnsi="Times New Roman" w:cs="Times New Roman"/>
          <w:sz w:val="24"/>
          <w:szCs w:val="24"/>
        </w:rPr>
      </w:pPr>
      <w:r w:rsidRPr="00BA4405">
        <w:rPr>
          <w:rFonts w:ascii="Times New Roman" w:hAnsi="Times New Roman" w:cs="Times New Roman"/>
          <w:b/>
          <w:bCs/>
          <w:sz w:val="24"/>
          <w:szCs w:val="24"/>
        </w:rPr>
        <w:t>Препоръка 4 не е изпълнена</w:t>
      </w:r>
      <w:r w:rsidRPr="00BA4405">
        <w:rPr>
          <w:rFonts w:ascii="Times New Roman" w:hAnsi="Times New Roman" w:cs="Times New Roman"/>
          <w:b/>
          <w:bCs/>
          <w:i/>
          <w:iCs/>
          <w:sz w:val="24"/>
          <w:szCs w:val="24"/>
        </w:rPr>
        <w:t>.</w:t>
      </w:r>
    </w:p>
    <w:p w:rsidR="00386BDA" w:rsidRDefault="00386BDA" w:rsidP="0068784E">
      <w:pPr>
        <w:ind w:firstLine="709"/>
        <w:jc w:val="both"/>
        <w:rPr>
          <w:rFonts w:ascii="Times New Roman" w:hAnsi="Times New Roman" w:cs="Times New Roman"/>
          <w:sz w:val="24"/>
          <w:szCs w:val="24"/>
        </w:rPr>
      </w:pPr>
    </w:p>
    <w:p w:rsidR="00386BDA" w:rsidRPr="00E86E3F" w:rsidRDefault="00386BDA" w:rsidP="0068784E">
      <w:pPr>
        <w:ind w:firstLine="709"/>
        <w:jc w:val="both"/>
        <w:rPr>
          <w:rFonts w:ascii="Times New Roman" w:hAnsi="Times New Roman" w:cs="Times New Roman"/>
          <w:b/>
          <w:bCs/>
          <w:sz w:val="24"/>
          <w:szCs w:val="24"/>
        </w:rPr>
      </w:pPr>
      <w:r w:rsidRPr="00E86E3F">
        <w:rPr>
          <w:rFonts w:ascii="Times New Roman" w:hAnsi="Times New Roman" w:cs="Times New Roman"/>
          <w:b/>
          <w:bCs/>
          <w:sz w:val="24"/>
          <w:szCs w:val="24"/>
        </w:rPr>
        <w:t xml:space="preserve">Препоръка 5. </w:t>
      </w:r>
      <w:r w:rsidRPr="0034533B">
        <w:rPr>
          <w:rFonts w:ascii="Times New Roman" w:hAnsi="Times New Roman" w:cs="Times New Roman"/>
          <w:i/>
          <w:iCs/>
          <w:sz w:val="24"/>
          <w:szCs w:val="24"/>
        </w:rPr>
        <w:t>С цел оптимизиране на дейностите и управлението на звената, да се извърши анализ и оценка на</w:t>
      </w:r>
      <w:r>
        <w:rPr>
          <w:rFonts w:ascii="Times New Roman" w:hAnsi="Times New Roman" w:cs="Times New Roman"/>
          <w:i/>
          <w:iCs/>
          <w:sz w:val="24"/>
          <w:szCs w:val="24"/>
        </w:rPr>
        <w:t>:</w:t>
      </w:r>
    </w:p>
    <w:p w:rsidR="00386BDA" w:rsidRPr="00DE2300" w:rsidRDefault="00386BDA" w:rsidP="0068784E">
      <w:pPr>
        <w:ind w:firstLine="709"/>
        <w:jc w:val="both"/>
        <w:rPr>
          <w:rFonts w:ascii="Times New Roman" w:hAnsi="Times New Roman" w:cs="Times New Roman"/>
          <w:sz w:val="24"/>
          <w:szCs w:val="24"/>
        </w:rPr>
      </w:pPr>
      <w:r>
        <w:rPr>
          <w:rFonts w:ascii="Times New Roman" w:hAnsi="Times New Roman" w:cs="Times New Roman"/>
          <w:b/>
          <w:bCs/>
          <w:sz w:val="24"/>
          <w:szCs w:val="24"/>
        </w:rPr>
        <w:t>Подп</w:t>
      </w:r>
      <w:r w:rsidRPr="003461EF">
        <w:rPr>
          <w:rFonts w:ascii="Times New Roman" w:hAnsi="Times New Roman" w:cs="Times New Roman"/>
          <w:b/>
          <w:bCs/>
          <w:sz w:val="24"/>
          <w:szCs w:val="24"/>
        </w:rPr>
        <w:t>репоръка 5.1.</w:t>
      </w:r>
      <w:r>
        <w:rPr>
          <w:rFonts w:ascii="Times New Roman" w:hAnsi="Times New Roman" w:cs="Times New Roman"/>
          <w:sz w:val="24"/>
          <w:szCs w:val="24"/>
        </w:rPr>
        <w:t xml:space="preserve"> </w:t>
      </w:r>
      <w:r w:rsidRPr="003461EF">
        <w:rPr>
          <w:rFonts w:ascii="Times New Roman" w:hAnsi="Times New Roman" w:cs="Times New Roman"/>
          <w:i/>
          <w:iCs/>
          <w:sz w:val="24"/>
          <w:szCs w:val="24"/>
        </w:rPr>
        <w:t>Департамента по спорт, във връзка с провежданите квалификационни курсове и спортно-туристическа дейност, относно техния принос за формиране на повече приходи по бюджета на университета.</w:t>
      </w:r>
    </w:p>
    <w:p w:rsidR="00386BDA" w:rsidRPr="007C7D92" w:rsidRDefault="00386BDA" w:rsidP="0068784E">
      <w:pPr>
        <w:ind w:firstLine="709"/>
        <w:jc w:val="both"/>
        <w:rPr>
          <w:rFonts w:ascii="Times New Roman" w:hAnsi="Times New Roman" w:cs="Times New Roman"/>
          <w:sz w:val="24"/>
          <w:szCs w:val="24"/>
        </w:rPr>
      </w:pPr>
      <w:r>
        <w:rPr>
          <w:rFonts w:ascii="Times New Roman" w:hAnsi="Times New Roman" w:cs="Times New Roman"/>
          <w:sz w:val="24"/>
          <w:szCs w:val="24"/>
        </w:rPr>
        <w:t>Пред</w:t>
      </w:r>
      <w:r w:rsidRPr="007C7D92">
        <w:rPr>
          <w:rFonts w:ascii="Times New Roman" w:hAnsi="Times New Roman" w:cs="Times New Roman"/>
          <w:sz w:val="24"/>
          <w:szCs w:val="24"/>
        </w:rPr>
        <w:t xml:space="preserve">ставените документи с писмо </w:t>
      </w:r>
      <w:r>
        <w:rPr>
          <w:rFonts w:ascii="Times New Roman" w:hAnsi="Times New Roman" w:cs="Times New Roman"/>
          <w:sz w:val="24"/>
          <w:szCs w:val="24"/>
        </w:rPr>
        <w:t>на ректора</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до Сметната палата, във връзка с изпълнението на препоръката (заповед </w:t>
      </w:r>
      <w:r w:rsidRPr="00484270">
        <w:rPr>
          <w:rFonts w:ascii="Times New Roman" w:hAnsi="Times New Roman" w:cs="Times New Roman"/>
          <w:sz w:val="24"/>
          <w:szCs w:val="24"/>
        </w:rPr>
        <w:t xml:space="preserve">на ректора </w:t>
      </w:r>
      <w:r>
        <w:rPr>
          <w:rFonts w:ascii="Times New Roman" w:hAnsi="Times New Roman" w:cs="Times New Roman"/>
          <w:sz w:val="24"/>
          <w:szCs w:val="24"/>
        </w:rPr>
        <w:t>с утвърдени цени на абонаментни</w:t>
      </w:r>
      <w:r w:rsidRPr="00484270">
        <w:rPr>
          <w:rFonts w:ascii="Times New Roman" w:hAnsi="Times New Roman" w:cs="Times New Roman"/>
          <w:sz w:val="24"/>
          <w:szCs w:val="24"/>
        </w:rPr>
        <w:t xml:space="preserve"> карти</w:t>
      </w:r>
      <w:r>
        <w:rPr>
          <w:rFonts w:ascii="Times New Roman" w:hAnsi="Times New Roman" w:cs="Times New Roman"/>
          <w:sz w:val="24"/>
          <w:szCs w:val="24"/>
        </w:rPr>
        <w:t xml:space="preserve"> и решение на АС за одобрението им), са </w:t>
      </w:r>
      <w:r w:rsidRPr="00460B7A">
        <w:rPr>
          <w:rFonts w:ascii="Times New Roman" w:hAnsi="Times New Roman" w:cs="Times New Roman"/>
          <w:sz w:val="24"/>
          <w:szCs w:val="24"/>
        </w:rPr>
        <w:t>несъотносими</w:t>
      </w:r>
      <w:r>
        <w:rPr>
          <w:rFonts w:ascii="Times New Roman" w:hAnsi="Times New Roman" w:cs="Times New Roman"/>
          <w:sz w:val="24"/>
          <w:szCs w:val="24"/>
        </w:rPr>
        <w:t xml:space="preserve"> и </w:t>
      </w:r>
      <w:r w:rsidRPr="007C7D92">
        <w:rPr>
          <w:rFonts w:ascii="Times New Roman" w:hAnsi="Times New Roman" w:cs="Times New Roman"/>
          <w:sz w:val="24"/>
          <w:szCs w:val="24"/>
        </w:rPr>
        <w:t>не доказват</w:t>
      </w:r>
      <w:r>
        <w:rPr>
          <w:rFonts w:ascii="Times New Roman" w:hAnsi="Times New Roman" w:cs="Times New Roman"/>
          <w:sz w:val="24"/>
          <w:szCs w:val="24"/>
        </w:rPr>
        <w:t xml:space="preserve"> нейното изпълнение.</w:t>
      </w: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sz w:val="24"/>
          <w:szCs w:val="24"/>
        </w:rPr>
        <w:t>За изпълнение на препоръката</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е изготвен „</w:t>
      </w:r>
      <w:r w:rsidRPr="007C7D92">
        <w:rPr>
          <w:rFonts w:ascii="Times New Roman" w:hAnsi="Times New Roman" w:cs="Times New Roman"/>
          <w:sz w:val="24"/>
          <w:szCs w:val="24"/>
        </w:rPr>
        <w:t>Отчетен доклад за дейността на Департамента по спорт за 2015</w:t>
      </w:r>
      <w:r>
        <w:rPr>
          <w:rFonts w:ascii="Times New Roman" w:hAnsi="Times New Roman" w:cs="Times New Roman"/>
          <w:sz w:val="24"/>
          <w:szCs w:val="24"/>
        </w:rPr>
        <w:t xml:space="preserve"> г. - </w:t>
      </w:r>
      <w:r w:rsidRPr="007C7D92">
        <w:rPr>
          <w:rFonts w:ascii="Times New Roman" w:hAnsi="Times New Roman" w:cs="Times New Roman"/>
          <w:sz w:val="24"/>
          <w:szCs w:val="24"/>
        </w:rPr>
        <w:t>2016 г.</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с приложена </w:t>
      </w:r>
      <w:r w:rsidRPr="007C7D92">
        <w:rPr>
          <w:rFonts w:ascii="Times New Roman" w:hAnsi="Times New Roman" w:cs="Times New Roman"/>
          <w:sz w:val="24"/>
          <w:szCs w:val="24"/>
        </w:rPr>
        <w:t>справка за събрани</w:t>
      </w:r>
      <w:r>
        <w:rPr>
          <w:rFonts w:ascii="Times New Roman" w:hAnsi="Times New Roman" w:cs="Times New Roman"/>
          <w:sz w:val="24"/>
          <w:szCs w:val="24"/>
        </w:rPr>
        <w:t>те</w:t>
      </w:r>
      <w:r w:rsidRPr="007C7D92">
        <w:rPr>
          <w:rFonts w:ascii="Times New Roman" w:hAnsi="Times New Roman" w:cs="Times New Roman"/>
          <w:sz w:val="24"/>
          <w:szCs w:val="24"/>
        </w:rPr>
        <w:t xml:space="preserve"> сумиот абонаментни карти</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който е представен </w:t>
      </w:r>
      <w:r w:rsidRPr="007C7D92">
        <w:rPr>
          <w:rFonts w:ascii="Times New Roman" w:hAnsi="Times New Roman" w:cs="Times New Roman"/>
          <w:sz w:val="24"/>
          <w:szCs w:val="24"/>
        </w:rPr>
        <w:t xml:space="preserve">с писмо </w:t>
      </w:r>
      <w:r>
        <w:rPr>
          <w:rFonts w:ascii="Times New Roman" w:hAnsi="Times New Roman" w:cs="Times New Roman"/>
          <w:sz w:val="24"/>
          <w:szCs w:val="24"/>
        </w:rPr>
        <w:t>на ректора</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7C7D92">
        <w:rPr>
          <w:rFonts w:ascii="Times New Roman" w:hAnsi="Times New Roman" w:cs="Times New Roman"/>
          <w:sz w:val="24"/>
          <w:szCs w:val="24"/>
        </w:rPr>
        <w:t>доклад</w:t>
      </w:r>
      <w:r>
        <w:rPr>
          <w:rFonts w:ascii="Times New Roman" w:hAnsi="Times New Roman" w:cs="Times New Roman"/>
          <w:sz w:val="24"/>
          <w:szCs w:val="24"/>
        </w:rPr>
        <w:t>а</w:t>
      </w:r>
      <w:r w:rsidRPr="007C7D92">
        <w:rPr>
          <w:rFonts w:ascii="Times New Roman" w:hAnsi="Times New Roman" w:cs="Times New Roman"/>
          <w:sz w:val="24"/>
          <w:szCs w:val="24"/>
        </w:rPr>
        <w:t xml:space="preserve"> е направен преглед на дейността на Департамента по спорт за периода </w:t>
      </w:r>
      <w:r>
        <w:rPr>
          <w:rFonts w:ascii="Times New Roman" w:hAnsi="Times New Roman" w:cs="Times New Roman"/>
          <w:sz w:val="24"/>
          <w:szCs w:val="24"/>
        </w:rPr>
        <w:t xml:space="preserve">от </w:t>
      </w:r>
      <w:r w:rsidRPr="007C7D92">
        <w:rPr>
          <w:rFonts w:ascii="Times New Roman" w:hAnsi="Times New Roman" w:cs="Times New Roman"/>
          <w:sz w:val="24"/>
          <w:szCs w:val="24"/>
        </w:rPr>
        <w:t>м. октомври 2015 г. до м. октомври 2016 г.</w:t>
      </w:r>
      <w:r>
        <w:rPr>
          <w:rFonts w:ascii="Times New Roman" w:hAnsi="Times New Roman" w:cs="Times New Roman"/>
          <w:sz w:val="24"/>
          <w:szCs w:val="24"/>
        </w:rPr>
        <w:t>,</w:t>
      </w:r>
      <w:r w:rsidRPr="007C7D92">
        <w:rPr>
          <w:rFonts w:ascii="Times New Roman" w:hAnsi="Times New Roman" w:cs="Times New Roman"/>
          <w:sz w:val="24"/>
          <w:szCs w:val="24"/>
        </w:rPr>
        <w:t xml:space="preserve"> в следните направления</w:t>
      </w:r>
      <w:r>
        <w:rPr>
          <w:rFonts w:ascii="Times New Roman" w:hAnsi="Times New Roman" w:cs="Times New Roman"/>
          <w:sz w:val="24"/>
          <w:szCs w:val="24"/>
        </w:rPr>
        <w:t>: „Учебна работа“, „Научна работа“, „Спортносъстезателна дейност“,</w:t>
      </w:r>
      <w:r w:rsidRPr="007C7D92">
        <w:rPr>
          <w:rFonts w:ascii="Times New Roman" w:hAnsi="Times New Roman" w:cs="Times New Roman"/>
          <w:sz w:val="24"/>
          <w:szCs w:val="24"/>
        </w:rPr>
        <w:t xml:space="preserve"> </w:t>
      </w:r>
      <w:r>
        <w:rPr>
          <w:rFonts w:ascii="Times New Roman" w:hAnsi="Times New Roman" w:cs="Times New Roman"/>
          <w:sz w:val="24"/>
          <w:szCs w:val="24"/>
        </w:rPr>
        <w:t>„Р</w:t>
      </w:r>
      <w:r w:rsidRPr="007C7D92">
        <w:rPr>
          <w:rFonts w:ascii="Times New Roman" w:hAnsi="Times New Roman" w:cs="Times New Roman"/>
          <w:sz w:val="24"/>
          <w:szCs w:val="24"/>
        </w:rPr>
        <w:t>екреация</w:t>
      </w:r>
      <w:r>
        <w:rPr>
          <w:rFonts w:ascii="Times New Roman" w:hAnsi="Times New Roman" w:cs="Times New Roman"/>
          <w:sz w:val="24"/>
          <w:szCs w:val="24"/>
        </w:rPr>
        <w:t>“</w:t>
      </w:r>
      <w:r w:rsidRPr="007C7D92">
        <w:rPr>
          <w:rFonts w:ascii="Times New Roman" w:hAnsi="Times New Roman" w:cs="Times New Roman"/>
          <w:sz w:val="24"/>
          <w:szCs w:val="24"/>
        </w:rPr>
        <w:t xml:space="preserve"> и </w:t>
      </w:r>
      <w:r>
        <w:rPr>
          <w:rFonts w:ascii="Times New Roman" w:hAnsi="Times New Roman" w:cs="Times New Roman"/>
          <w:sz w:val="24"/>
          <w:szCs w:val="24"/>
        </w:rPr>
        <w:t>„Д</w:t>
      </w:r>
      <w:r w:rsidRPr="007C7D92">
        <w:rPr>
          <w:rFonts w:ascii="Times New Roman" w:hAnsi="Times New Roman" w:cs="Times New Roman"/>
          <w:sz w:val="24"/>
          <w:szCs w:val="24"/>
        </w:rPr>
        <w:t>руги дейности</w:t>
      </w:r>
      <w:r>
        <w:rPr>
          <w:rFonts w:ascii="Times New Roman" w:hAnsi="Times New Roman" w:cs="Times New Roman"/>
          <w:sz w:val="24"/>
          <w:szCs w:val="24"/>
        </w:rPr>
        <w:t>“</w:t>
      </w:r>
      <w:r w:rsidRPr="007C7D92">
        <w:rPr>
          <w:rFonts w:ascii="Times New Roman" w:hAnsi="Times New Roman" w:cs="Times New Roman"/>
          <w:sz w:val="24"/>
          <w:szCs w:val="24"/>
        </w:rPr>
        <w:t>. В направление „</w:t>
      </w:r>
      <w:r>
        <w:rPr>
          <w:rFonts w:ascii="Times New Roman" w:hAnsi="Times New Roman" w:cs="Times New Roman"/>
          <w:sz w:val="24"/>
          <w:szCs w:val="24"/>
        </w:rPr>
        <w:t>Д</w:t>
      </w:r>
      <w:r w:rsidRPr="007C7D92">
        <w:rPr>
          <w:rFonts w:ascii="Times New Roman" w:hAnsi="Times New Roman" w:cs="Times New Roman"/>
          <w:sz w:val="24"/>
          <w:szCs w:val="24"/>
        </w:rPr>
        <w:t xml:space="preserve">руги дейности“ е извършен преглед на финансовото състояние </w:t>
      </w:r>
      <w:r>
        <w:rPr>
          <w:rFonts w:ascii="Times New Roman" w:hAnsi="Times New Roman" w:cs="Times New Roman"/>
          <w:sz w:val="24"/>
          <w:szCs w:val="24"/>
        </w:rPr>
        <w:t xml:space="preserve">на департамента, но не е извършена оценка за приноса на събраните приходи за бюджета на Университета, </w:t>
      </w:r>
      <w:r w:rsidRPr="007C7D92">
        <w:rPr>
          <w:rFonts w:ascii="Times New Roman" w:hAnsi="Times New Roman" w:cs="Times New Roman"/>
          <w:sz w:val="24"/>
          <w:szCs w:val="24"/>
        </w:rPr>
        <w:t>от прове</w:t>
      </w:r>
      <w:r>
        <w:rPr>
          <w:rFonts w:ascii="Times New Roman" w:hAnsi="Times New Roman" w:cs="Times New Roman"/>
          <w:sz w:val="24"/>
          <w:szCs w:val="24"/>
        </w:rPr>
        <w:t>дените</w:t>
      </w:r>
      <w:r w:rsidRPr="007C7D92">
        <w:rPr>
          <w:rFonts w:ascii="Times New Roman" w:hAnsi="Times New Roman" w:cs="Times New Roman"/>
          <w:sz w:val="24"/>
          <w:szCs w:val="24"/>
        </w:rPr>
        <w:t xml:space="preserve"> квалификационни курсове и спортно-туристическа дейност</w:t>
      </w:r>
      <w:r>
        <w:rPr>
          <w:rFonts w:ascii="Times New Roman" w:hAnsi="Times New Roman" w:cs="Times New Roman"/>
          <w:sz w:val="24"/>
          <w:szCs w:val="24"/>
        </w:rPr>
        <w:t>.</w:t>
      </w:r>
      <w:r w:rsidRPr="00D578F3">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8"/>
      </w:r>
      <w:r w:rsidRPr="00C91CAF">
        <w:rPr>
          <w:rStyle w:val="FootnoteReference"/>
          <w:rFonts w:ascii="Times New Roman" w:hAnsi="Times New Roman" w:cs="Times New Roman"/>
          <w:sz w:val="24"/>
          <w:szCs w:val="24"/>
        </w:rPr>
        <w:t xml:space="preserve"> </w:t>
      </w:r>
    </w:p>
    <w:p w:rsidR="00386BDA" w:rsidRDefault="00386BDA" w:rsidP="0068784E">
      <w:pPr>
        <w:ind w:firstLine="709"/>
        <w:jc w:val="both"/>
        <w:rPr>
          <w:rFonts w:ascii="Times New Roman" w:hAnsi="Times New Roman" w:cs="Times New Roman"/>
          <w:b/>
          <w:bCs/>
          <w:sz w:val="24"/>
          <w:szCs w:val="24"/>
        </w:rPr>
      </w:pPr>
    </w:p>
    <w:p w:rsidR="00386BDA" w:rsidRPr="00DE2300" w:rsidRDefault="00386BDA" w:rsidP="0068784E">
      <w:pPr>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Подп</w:t>
      </w:r>
      <w:r w:rsidRPr="003461EF">
        <w:rPr>
          <w:rFonts w:ascii="Times New Roman" w:hAnsi="Times New Roman" w:cs="Times New Roman"/>
          <w:b/>
          <w:bCs/>
          <w:sz w:val="24"/>
          <w:szCs w:val="24"/>
        </w:rPr>
        <w:t>репоръка 5.1.</w:t>
      </w:r>
      <w:r>
        <w:rPr>
          <w:rFonts w:ascii="Times New Roman" w:hAnsi="Times New Roman" w:cs="Times New Roman"/>
          <w:b/>
          <w:bCs/>
          <w:sz w:val="24"/>
          <w:szCs w:val="24"/>
        </w:rPr>
        <w:t xml:space="preserve"> </w:t>
      </w:r>
      <w:r w:rsidRPr="00DA6180">
        <w:rPr>
          <w:rFonts w:ascii="Times New Roman" w:hAnsi="Times New Roman" w:cs="Times New Roman"/>
          <w:b/>
          <w:bCs/>
          <w:sz w:val="24"/>
          <w:szCs w:val="24"/>
        </w:rPr>
        <w:t>е изпълнена</w:t>
      </w:r>
      <w:r>
        <w:rPr>
          <w:rFonts w:ascii="Times New Roman" w:hAnsi="Times New Roman" w:cs="Times New Roman"/>
          <w:b/>
          <w:bCs/>
          <w:sz w:val="24"/>
          <w:szCs w:val="24"/>
        </w:rPr>
        <w:t xml:space="preserve"> частично.</w:t>
      </w:r>
    </w:p>
    <w:p w:rsidR="00386BDA" w:rsidRDefault="00386BDA" w:rsidP="0068784E">
      <w:pPr>
        <w:ind w:firstLine="709"/>
        <w:jc w:val="both"/>
        <w:rPr>
          <w:rFonts w:ascii="Times New Roman" w:hAnsi="Times New Roman" w:cs="Times New Roman"/>
          <w:b/>
          <w:bCs/>
          <w:sz w:val="24"/>
          <w:szCs w:val="24"/>
        </w:rPr>
      </w:pP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b/>
          <w:bCs/>
          <w:sz w:val="24"/>
          <w:szCs w:val="24"/>
        </w:rPr>
        <w:t>Подп</w:t>
      </w:r>
      <w:r w:rsidRPr="003461EF">
        <w:rPr>
          <w:rFonts w:ascii="Times New Roman" w:hAnsi="Times New Roman" w:cs="Times New Roman"/>
          <w:b/>
          <w:bCs/>
          <w:sz w:val="24"/>
          <w:szCs w:val="24"/>
        </w:rPr>
        <w:t>репоръка</w:t>
      </w:r>
      <w:r w:rsidRPr="00821899">
        <w:rPr>
          <w:rFonts w:ascii="Times New Roman" w:hAnsi="Times New Roman" w:cs="Times New Roman"/>
          <w:b/>
          <w:bCs/>
          <w:sz w:val="24"/>
          <w:szCs w:val="24"/>
        </w:rPr>
        <w:t xml:space="preserve"> № 5.2.</w:t>
      </w:r>
      <w:r>
        <w:rPr>
          <w:rFonts w:ascii="Times New Roman" w:hAnsi="Times New Roman" w:cs="Times New Roman"/>
          <w:sz w:val="24"/>
          <w:szCs w:val="24"/>
        </w:rPr>
        <w:t xml:space="preserve"> </w:t>
      </w:r>
      <w:r w:rsidRPr="00821899">
        <w:rPr>
          <w:rFonts w:ascii="Times New Roman" w:hAnsi="Times New Roman" w:cs="Times New Roman"/>
          <w:i/>
          <w:iCs/>
          <w:sz w:val="24"/>
          <w:szCs w:val="24"/>
        </w:rPr>
        <w:t>Университетските ботанически градини и създадените структурни звена и фондове към тях (БЕЦ и фонд Опазване на растителното биоразнообразие), относно техния принос за формиране на повече приходи по бюджета на университета.</w:t>
      </w: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sz w:val="24"/>
          <w:szCs w:val="24"/>
        </w:rPr>
        <w:t>От директора</w:t>
      </w:r>
      <w:r w:rsidRPr="00154658">
        <w:rPr>
          <w:rFonts w:ascii="Times New Roman" w:hAnsi="Times New Roman" w:cs="Times New Roman"/>
          <w:sz w:val="24"/>
          <w:szCs w:val="24"/>
        </w:rPr>
        <w:t xml:space="preserve"> на </w:t>
      </w:r>
      <w:r>
        <w:rPr>
          <w:rFonts w:ascii="Times New Roman" w:hAnsi="Times New Roman" w:cs="Times New Roman"/>
          <w:sz w:val="24"/>
          <w:szCs w:val="24"/>
        </w:rPr>
        <w:t>Университетските ботанически градини (УБГ)</w:t>
      </w:r>
      <w:r w:rsidRPr="00154658">
        <w:rPr>
          <w:rFonts w:ascii="Times New Roman" w:hAnsi="Times New Roman" w:cs="Times New Roman"/>
          <w:sz w:val="24"/>
          <w:szCs w:val="24"/>
        </w:rPr>
        <w:t xml:space="preserve"> </w:t>
      </w:r>
      <w:r>
        <w:rPr>
          <w:rFonts w:ascii="Times New Roman" w:hAnsi="Times New Roman" w:cs="Times New Roman"/>
          <w:sz w:val="24"/>
          <w:szCs w:val="24"/>
        </w:rPr>
        <w:t>е изготвен доклад до ректора на СУ, с</w:t>
      </w:r>
      <w:r w:rsidRPr="00154658">
        <w:rPr>
          <w:rFonts w:ascii="Times New Roman" w:hAnsi="Times New Roman" w:cs="Times New Roman"/>
          <w:sz w:val="24"/>
          <w:szCs w:val="24"/>
        </w:rPr>
        <w:t xml:space="preserve"> анализ на дейността на звеното за периода 2013 г. - 2016 г.</w:t>
      </w:r>
      <w:r>
        <w:rPr>
          <w:rStyle w:val="FootnoteReference"/>
          <w:rFonts w:ascii="Times New Roman" w:hAnsi="Times New Roman" w:cs="Times New Roman"/>
          <w:sz w:val="24"/>
          <w:szCs w:val="24"/>
        </w:rPr>
        <w:footnoteReference w:id="29"/>
      </w:r>
      <w:r w:rsidRPr="00154658">
        <w:rPr>
          <w:rFonts w:ascii="Times New Roman" w:hAnsi="Times New Roman" w:cs="Times New Roman"/>
          <w:sz w:val="24"/>
          <w:szCs w:val="24"/>
        </w:rPr>
        <w:t xml:space="preserve"> </w:t>
      </w:r>
      <w:r>
        <w:rPr>
          <w:rFonts w:ascii="Times New Roman" w:hAnsi="Times New Roman" w:cs="Times New Roman"/>
          <w:sz w:val="24"/>
          <w:szCs w:val="24"/>
        </w:rPr>
        <w:t>В доклада</w:t>
      </w:r>
      <w:r w:rsidRPr="00154658">
        <w:rPr>
          <w:rFonts w:ascii="Times New Roman" w:hAnsi="Times New Roman" w:cs="Times New Roman"/>
          <w:sz w:val="24"/>
          <w:szCs w:val="24"/>
        </w:rPr>
        <w:t xml:space="preserve"> е </w:t>
      </w:r>
      <w:r>
        <w:rPr>
          <w:rFonts w:ascii="Times New Roman" w:hAnsi="Times New Roman" w:cs="Times New Roman"/>
          <w:sz w:val="24"/>
          <w:szCs w:val="24"/>
        </w:rPr>
        <w:t xml:space="preserve">направена оценка на </w:t>
      </w:r>
      <w:r w:rsidRPr="00154658">
        <w:rPr>
          <w:rFonts w:ascii="Times New Roman" w:hAnsi="Times New Roman" w:cs="Times New Roman"/>
          <w:sz w:val="24"/>
          <w:szCs w:val="24"/>
        </w:rPr>
        <w:t>увеличението на приходи</w:t>
      </w:r>
      <w:r>
        <w:rPr>
          <w:rFonts w:ascii="Times New Roman" w:hAnsi="Times New Roman" w:cs="Times New Roman"/>
          <w:sz w:val="24"/>
          <w:szCs w:val="24"/>
        </w:rPr>
        <w:t>те</w:t>
      </w:r>
      <w:r w:rsidRPr="00154658">
        <w:rPr>
          <w:rFonts w:ascii="Times New Roman" w:hAnsi="Times New Roman" w:cs="Times New Roman"/>
          <w:sz w:val="24"/>
          <w:szCs w:val="24"/>
        </w:rPr>
        <w:t xml:space="preserve"> от дейността на УБГ </w:t>
      </w:r>
      <w:r>
        <w:rPr>
          <w:rFonts w:ascii="Times New Roman" w:hAnsi="Times New Roman" w:cs="Times New Roman"/>
          <w:sz w:val="24"/>
          <w:szCs w:val="24"/>
        </w:rPr>
        <w:t xml:space="preserve">и </w:t>
      </w:r>
      <w:r w:rsidRPr="00154658">
        <w:rPr>
          <w:rFonts w:ascii="Times New Roman" w:hAnsi="Times New Roman" w:cs="Times New Roman"/>
          <w:sz w:val="24"/>
          <w:szCs w:val="24"/>
        </w:rPr>
        <w:t xml:space="preserve">приноса на </w:t>
      </w:r>
      <w:r>
        <w:rPr>
          <w:rFonts w:ascii="Times New Roman" w:hAnsi="Times New Roman" w:cs="Times New Roman"/>
          <w:sz w:val="24"/>
          <w:szCs w:val="24"/>
        </w:rPr>
        <w:t>„Балканския екологичен център“</w:t>
      </w:r>
      <w:r w:rsidRPr="00154658">
        <w:rPr>
          <w:rFonts w:ascii="Times New Roman" w:hAnsi="Times New Roman" w:cs="Times New Roman"/>
          <w:sz w:val="24"/>
          <w:szCs w:val="24"/>
        </w:rPr>
        <w:t xml:space="preserve"> в научната и образователна дейност на </w:t>
      </w:r>
      <w:r>
        <w:rPr>
          <w:rFonts w:ascii="Times New Roman" w:hAnsi="Times New Roman" w:cs="Times New Roman"/>
          <w:sz w:val="24"/>
          <w:szCs w:val="24"/>
        </w:rPr>
        <w:t>градините</w:t>
      </w:r>
      <w:r w:rsidRPr="00154658">
        <w:rPr>
          <w:rFonts w:ascii="Times New Roman" w:hAnsi="Times New Roman" w:cs="Times New Roman"/>
          <w:sz w:val="24"/>
          <w:szCs w:val="24"/>
        </w:rPr>
        <w:t xml:space="preserve">. Извършен е преглед на изразходените средства от фонд </w:t>
      </w:r>
      <w:r>
        <w:rPr>
          <w:rFonts w:ascii="Times New Roman" w:hAnsi="Times New Roman" w:cs="Times New Roman"/>
          <w:sz w:val="24"/>
          <w:szCs w:val="24"/>
        </w:rPr>
        <w:t>„</w:t>
      </w:r>
      <w:r w:rsidRPr="00154658">
        <w:rPr>
          <w:rFonts w:ascii="Times New Roman" w:hAnsi="Times New Roman" w:cs="Times New Roman"/>
          <w:sz w:val="24"/>
          <w:szCs w:val="24"/>
        </w:rPr>
        <w:t>Опазване на растителното биоразнообразие</w:t>
      </w:r>
      <w:r>
        <w:rPr>
          <w:rFonts w:ascii="Times New Roman" w:hAnsi="Times New Roman" w:cs="Times New Roman"/>
          <w:sz w:val="24"/>
          <w:szCs w:val="24"/>
        </w:rPr>
        <w:t>“</w:t>
      </w:r>
      <w:r w:rsidRPr="00154658">
        <w:rPr>
          <w:rFonts w:ascii="Times New Roman" w:hAnsi="Times New Roman" w:cs="Times New Roman"/>
          <w:sz w:val="24"/>
          <w:szCs w:val="24"/>
        </w:rPr>
        <w:t xml:space="preserve">. </w:t>
      </w:r>
      <w:r>
        <w:rPr>
          <w:rFonts w:ascii="Times New Roman" w:hAnsi="Times New Roman" w:cs="Times New Roman"/>
          <w:sz w:val="24"/>
          <w:szCs w:val="24"/>
        </w:rPr>
        <w:t>Н</w:t>
      </w:r>
      <w:r w:rsidRPr="00154658">
        <w:rPr>
          <w:rFonts w:ascii="Times New Roman" w:hAnsi="Times New Roman" w:cs="Times New Roman"/>
          <w:sz w:val="24"/>
          <w:szCs w:val="24"/>
        </w:rPr>
        <w:t xml:space="preserve">аправен </w:t>
      </w:r>
      <w:r>
        <w:rPr>
          <w:rFonts w:ascii="Times New Roman" w:hAnsi="Times New Roman" w:cs="Times New Roman"/>
          <w:sz w:val="24"/>
          <w:szCs w:val="24"/>
        </w:rPr>
        <w:t>е</w:t>
      </w:r>
      <w:r w:rsidRPr="00BA4405">
        <w:rPr>
          <w:rFonts w:ascii="Times New Roman" w:hAnsi="Times New Roman" w:cs="Times New Roman"/>
          <w:sz w:val="24"/>
          <w:szCs w:val="24"/>
        </w:rPr>
        <w:t xml:space="preserve"> анализ</w:t>
      </w:r>
      <w:r>
        <w:rPr>
          <w:rFonts w:ascii="Times New Roman" w:hAnsi="Times New Roman" w:cs="Times New Roman"/>
          <w:sz w:val="24"/>
          <w:szCs w:val="24"/>
        </w:rPr>
        <w:t xml:space="preserve"> и са предложени мерки</w:t>
      </w:r>
      <w:r w:rsidRPr="00154658">
        <w:rPr>
          <w:rFonts w:ascii="Times New Roman" w:hAnsi="Times New Roman" w:cs="Times New Roman"/>
          <w:sz w:val="24"/>
          <w:szCs w:val="24"/>
        </w:rPr>
        <w:t xml:space="preserve"> за развитието на УБГ.</w:t>
      </w:r>
    </w:p>
    <w:p w:rsidR="00386BDA" w:rsidRDefault="00386BDA" w:rsidP="0068784E">
      <w:pPr>
        <w:ind w:firstLine="709"/>
        <w:jc w:val="both"/>
        <w:rPr>
          <w:rFonts w:ascii="Times New Roman" w:hAnsi="Times New Roman" w:cs="Times New Roman"/>
          <w:b/>
          <w:bCs/>
          <w:sz w:val="24"/>
          <w:szCs w:val="24"/>
        </w:rPr>
      </w:pPr>
    </w:p>
    <w:p w:rsidR="00386BDA" w:rsidRDefault="00386BDA" w:rsidP="0068784E">
      <w:pPr>
        <w:ind w:firstLine="709"/>
        <w:jc w:val="both"/>
        <w:rPr>
          <w:rFonts w:ascii="Times New Roman" w:hAnsi="Times New Roman" w:cs="Times New Roman"/>
          <w:sz w:val="24"/>
          <w:szCs w:val="24"/>
        </w:rPr>
      </w:pPr>
      <w:r>
        <w:rPr>
          <w:rFonts w:ascii="Times New Roman" w:hAnsi="Times New Roman" w:cs="Times New Roman"/>
          <w:b/>
          <w:bCs/>
          <w:sz w:val="24"/>
          <w:szCs w:val="24"/>
        </w:rPr>
        <w:t>Подп</w:t>
      </w:r>
      <w:r w:rsidRPr="003461EF">
        <w:rPr>
          <w:rFonts w:ascii="Times New Roman" w:hAnsi="Times New Roman" w:cs="Times New Roman"/>
          <w:b/>
          <w:bCs/>
          <w:sz w:val="24"/>
          <w:szCs w:val="24"/>
        </w:rPr>
        <w:t>репоръка</w:t>
      </w:r>
      <w:r>
        <w:rPr>
          <w:rFonts w:ascii="Times New Roman" w:hAnsi="Times New Roman" w:cs="Times New Roman"/>
          <w:b/>
          <w:bCs/>
          <w:sz w:val="24"/>
          <w:szCs w:val="24"/>
        </w:rPr>
        <w:t xml:space="preserve"> 5.2. </w:t>
      </w:r>
      <w:r w:rsidRPr="00DA6180">
        <w:rPr>
          <w:rFonts w:ascii="Times New Roman" w:hAnsi="Times New Roman" w:cs="Times New Roman"/>
          <w:b/>
          <w:bCs/>
          <w:sz w:val="24"/>
          <w:szCs w:val="24"/>
        </w:rPr>
        <w:t>е изпълнена</w:t>
      </w:r>
      <w:r>
        <w:rPr>
          <w:rFonts w:ascii="Times New Roman" w:hAnsi="Times New Roman" w:cs="Times New Roman"/>
          <w:b/>
          <w:bCs/>
          <w:sz w:val="24"/>
          <w:szCs w:val="24"/>
        </w:rPr>
        <w:t>.</w:t>
      </w:r>
    </w:p>
    <w:p w:rsidR="00386BDA" w:rsidRPr="00C36E33" w:rsidRDefault="00386BDA" w:rsidP="00F67750">
      <w:pPr>
        <w:ind w:firstLine="709"/>
        <w:jc w:val="both"/>
        <w:rPr>
          <w:rFonts w:ascii="Times New Roman" w:hAnsi="Times New Roman" w:cs="Times New Roman"/>
          <w:sz w:val="24"/>
          <w:szCs w:val="24"/>
        </w:rPr>
      </w:pPr>
    </w:p>
    <w:p w:rsidR="00386BDA" w:rsidRDefault="00386BDA" w:rsidP="00A76618">
      <w:pPr>
        <w:ind w:firstLine="709"/>
        <w:rPr>
          <w:rFonts w:ascii="Times New Roman" w:hAnsi="Times New Roman" w:cs="Times New Roman"/>
          <w:b/>
          <w:bCs/>
          <w:sz w:val="24"/>
          <w:szCs w:val="24"/>
        </w:rPr>
      </w:pPr>
      <w:r>
        <w:rPr>
          <w:rFonts w:ascii="Times New Roman" w:hAnsi="Times New Roman" w:cs="Times New Roman"/>
          <w:b/>
          <w:bCs/>
          <w:sz w:val="24"/>
          <w:szCs w:val="24"/>
        </w:rPr>
        <w:t>По препоръка</w:t>
      </w:r>
      <w:r>
        <w:rPr>
          <w:rFonts w:ascii="Times New Roman" w:hAnsi="Times New Roman" w:cs="Times New Roman"/>
          <w:sz w:val="24"/>
          <w:szCs w:val="24"/>
        </w:rPr>
        <w:t xml:space="preserve"> </w:t>
      </w:r>
      <w:r>
        <w:rPr>
          <w:rFonts w:ascii="Times New Roman" w:hAnsi="Times New Roman" w:cs="Times New Roman"/>
          <w:b/>
          <w:bCs/>
          <w:sz w:val="24"/>
          <w:szCs w:val="24"/>
        </w:rPr>
        <w:t xml:space="preserve">6. </w:t>
      </w:r>
      <w:r w:rsidRPr="00147045">
        <w:rPr>
          <w:rFonts w:ascii="Times New Roman" w:hAnsi="Times New Roman" w:cs="Times New Roman"/>
          <w:i/>
          <w:iCs/>
          <w:sz w:val="24"/>
          <w:szCs w:val="24"/>
        </w:rPr>
        <w:t>Да се извърши преглед и актуализация на ПРУБ на СУ:</w:t>
      </w:r>
    </w:p>
    <w:p w:rsidR="00386BDA" w:rsidRDefault="00386BDA" w:rsidP="00AC02C4">
      <w:pPr>
        <w:ind w:firstLine="709"/>
        <w:jc w:val="both"/>
        <w:rPr>
          <w:rFonts w:ascii="Times New Roman" w:hAnsi="Times New Roman" w:cs="Times New Roman"/>
          <w:b/>
          <w:bCs/>
          <w:sz w:val="24"/>
          <w:szCs w:val="24"/>
        </w:rPr>
      </w:pPr>
      <w:r>
        <w:rPr>
          <w:rFonts w:ascii="Times New Roman" w:hAnsi="Times New Roman" w:cs="Times New Roman"/>
          <w:b/>
          <w:bCs/>
          <w:sz w:val="24"/>
          <w:szCs w:val="24"/>
        </w:rPr>
        <w:t>Подпрепоръка 6.1.</w:t>
      </w:r>
      <w:r w:rsidRPr="00147045">
        <w:rPr>
          <w:sz w:val="20"/>
          <w:szCs w:val="20"/>
        </w:rPr>
        <w:t xml:space="preserve"> </w:t>
      </w:r>
      <w:r w:rsidRPr="00147045">
        <w:rPr>
          <w:rFonts w:ascii="Times New Roman" w:hAnsi="Times New Roman" w:cs="Times New Roman"/>
          <w:i/>
          <w:iCs/>
          <w:sz w:val="24"/>
          <w:szCs w:val="24"/>
        </w:rPr>
        <w:t>Да се определи ред, по който ръководителите на звената да участват в бюджетния процес, като се определят конкретни функции на деканите и ръководителите на звената, при съставянето на бюджета и изготвянето на отчета на СУ. Действията на деканите и ръководителите на звената, участващи в бюджетния процес да се документират.</w:t>
      </w:r>
    </w:p>
    <w:p w:rsidR="00386BDA" w:rsidRPr="009A6979" w:rsidRDefault="00386BDA" w:rsidP="00A76618">
      <w:pPr>
        <w:ind w:firstLine="709"/>
        <w:jc w:val="both"/>
        <w:rPr>
          <w:rFonts w:ascii="Times New Roman" w:hAnsi="Times New Roman" w:cs="Times New Roman"/>
          <w:sz w:val="24"/>
          <w:szCs w:val="24"/>
        </w:rPr>
      </w:pPr>
      <w:r>
        <w:rPr>
          <w:rFonts w:ascii="Times New Roman" w:hAnsi="Times New Roman" w:cs="Times New Roman"/>
          <w:sz w:val="24"/>
          <w:szCs w:val="24"/>
        </w:rPr>
        <w:t>По време на извършената проверка за изпълнение на препоръките</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от ректора са</w:t>
      </w:r>
      <w:r w:rsidRPr="009A6979">
        <w:rPr>
          <w:rFonts w:ascii="Times New Roman" w:hAnsi="Times New Roman" w:cs="Times New Roman"/>
          <w:sz w:val="24"/>
          <w:szCs w:val="24"/>
        </w:rPr>
        <w:t xml:space="preserve"> утвърден</w:t>
      </w:r>
      <w:r>
        <w:rPr>
          <w:rFonts w:ascii="Times New Roman" w:hAnsi="Times New Roman" w:cs="Times New Roman"/>
          <w:sz w:val="24"/>
          <w:szCs w:val="24"/>
        </w:rPr>
        <w:t>и правила:</w:t>
      </w:r>
      <w:r>
        <w:rPr>
          <w:rStyle w:val="FootnoteReference"/>
          <w:rFonts w:ascii="Times New Roman" w:hAnsi="Times New Roman" w:cs="Times New Roman"/>
          <w:sz w:val="24"/>
          <w:szCs w:val="24"/>
        </w:rPr>
        <w:footnoteReference w:id="31"/>
      </w:r>
      <w:r w:rsidRPr="009A6979">
        <w:rPr>
          <w:rFonts w:ascii="Times New Roman" w:hAnsi="Times New Roman" w:cs="Times New Roman"/>
          <w:sz w:val="24"/>
          <w:szCs w:val="24"/>
        </w:rPr>
        <w:t xml:space="preserve"> „Роли, отговорности и компетенции на основните участници в бюджетния ци</w:t>
      </w:r>
      <w:r>
        <w:rPr>
          <w:rFonts w:ascii="Times New Roman" w:hAnsi="Times New Roman" w:cs="Times New Roman"/>
          <w:sz w:val="24"/>
          <w:szCs w:val="24"/>
        </w:rPr>
        <w:t>къл в СУ „Св. Климент Охридски““. В правилата</w:t>
      </w:r>
      <w:r w:rsidRPr="009A6979">
        <w:rPr>
          <w:rFonts w:ascii="Times New Roman" w:hAnsi="Times New Roman" w:cs="Times New Roman"/>
          <w:sz w:val="24"/>
          <w:szCs w:val="24"/>
        </w:rPr>
        <w:t xml:space="preserve"> са посочени функциите и отговорностите в бюджетния процес на органите на управление, деканите на факултетите и ръководителите на обслужващите звена на Университета.</w:t>
      </w:r>
    </w:p>
    <w:p w:rsidR="00386BDA" w:rsidRDefault="00386BDA" w:rsidP="00AC02C4">
      <w:pPr>
        <w:ind w:firstLine="709"/>
        <w:jc w:val="both"/>
        <w:rPr>
          <w:rFonts w:ascii="Times New Roman" w:hAnsi="Times New Roman" w:cs="Times New Roman"/>
          <w:b/>
          <w:bCs/>
          <w:sz w:val="24"/>
          <w:szCs w:val="24"/>
        </w:rPr>
      </w:pPr>
      <w:r>
        <w:rPr>
          <w:rFonts w:ascii="Times New Roman" w:hAnsi="Times New Roman" w:cs="Times New Roman"/>
          <w:sz w:val="24"/>
          <w:szCs w:val="24"/>
        </w:rPr>
        <w:t>Поради предприети действия от страна на СУ за изпълнение на подпрепоръката по време на проверката не могат да се оценят действията, описани в правилата.</w:t>
      </w:r>
      <w:r w:rsidRPr="00A3275B">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2"/>
      </w:r>
    </w:p>
    <w:p w:rsidR="00386BDA" w:rsidRDefault="00386BDA" w:rsidP="00A76618">
      <w:pPr>
        <w:ind w:firstLine="709"/>
        <w:rPr>
          <w:rFonts w:ascii="Times New Roman" w:hAnsi="Times New Roman" w:cs="Times New Roman"/>
          <w:b/>
          <w:bCs/>
          <w:sz w:val="24"/>
          <w:szCs w:val="24"/>
        </w:rPr>
      </w:pPr>
      <w:r>
        <w:rPr>
          <w:rFonts w:ascii="Times New Roman" w:hAnsi="Times New Roman" w:cs="Times New Roman"/>
          <w:b/>
          <w:bCs/>
          <w:sz w:val="24"/>
          <w:szCs w:val="24"/>
        </w:rPr>
        <w:t xml:space="preserve">Подпрепоръка 6.1. </w:t>
      </w:r>
      <w:r w:rsidRPr="001D2EFE">
        <w:rPr>
          <w:rFonts w:ascii="Times New Roman" w:hAnsi="Times New Roman" w:cs="Times New Roman"/>
          <w:b/>
          <w:bCs/>
          <w:sz w:val="24"/>
          <w:szCs w:val="24"/>
        </w:rPr>
        <w:t>е изпълнена частично</w:t>
      </w:r>
      <w:r>
        <w:rPr>
          <w:rFonts w:ascii="Times New Roman" w:hAnsi="Times New Roman" w:cs="Times New Roman"/>
          <w:b/>
          <w:bCs/>
          <w:sz w:val="24"/>
          <w:szCs w:val="24"/>
        </w:rPr>
        <w:t>.</w:t>
      </w:r>
    </w:p>
    <w:p w:rsidR="00386BDA" w:rsidRDefault="00386BDA" w:rsidP="00A76618">
      <w:pPr>
        <w:ind w:firstLine="709"/>
        <w:rPr>
          <w:rFonts w:ascii="Times New Roman" w:hAnsi="Times New Roman" w:cs="Times New Roman"/>
          <w:b/>
          <w:bCs/>
          <w:sz w:val="24"/>
          <w:szCs w:val="24"/>
        </w:rPr>
      </w:pPr>
    </w:p>
    <w:p w:rsidR="00386BDA" w:rsidRPr="00147045" w:rsidRDefault="00386BDA" w:rsidP="00A76618">
      <w:pPr>
        <w:ind w:firstLine="709"/>
        <w:jc w:val="both"/>
        <w:rPr>
          <w:rFonts w:ascii="Times New Roman" w:hAnsi="Times New Roman" w:cs="Times New Roman"/>
          <w:i/>
          <w:iCs/>
          <w:sz w:val="24"/>
          <w:szCs w:val="24"/>
        </w:rPr>
      </w:pPr>
      <w:r>
        <w:rPr>
          <w:rFonts w:ascii="Times New Roman" w:hAnsi="Times New Roman" w:cs="Times New Roman"/>
          <w:b/>
          <w:bCs/>
          <w:sz w:val="24"/>
          <w:szCs w:val="24"/>
        </w:rPr>
        <w:t>Подпрепоръка 6.2.</w:t>
      </w:r>
      <w:r w:rsidRPr="00147045">
        <w:rPr>
          <w:sz w:val="20"/>
          <w:szCs w:val="20"/>
        </w:rPr>
        <w:t xml:space="preserve"> </w:t>
      </w:r>
      <w:r w:rsidRPr="00147045">
        <w:rPr>
          <w:rFonts w:ascii="Times New Roman" w:hAnsi="Times New Roman" w:cs="Times New Roman"/>
          <w:i/>
          <w:iCs/>
          <w:sz w:val="24"/>
          <w:szCs w:val="24"/>
        </w:rPr>
        <w:t>Да се определят длъжностни лица с конкретни функции за осъществяване на контрол върху отчисленията, които се правят от бюджетите на факултетите и звената, относно спазване на определените процентни отчисления и тяхното разпределение. Да се изготвя тримесечен отчет за изразходените средства и финансираните дейности.</w:t>
      </w:r>
    </w:p>
    <w:p w:rsidR="00386BDA" w:rsidRDefault="00386BDA" w:rsidP="00A76618">
      <w:pPr>
        <w:ind w:firstLine="709"/>
        <w:jc w:val="both"/>
        <w:rPr>
          <w:rFonts w:ascii="Times New Roman" w:hAnsi="Times New Roman" w:cs="Times New Roman"/>
          <w:sz w:val="24"/>
          <w:szCs w:val="24"/>
        </w:rPr>
      </w:pPr>
      <w:r>
        <w:rPr>
          <w:rFonts w:ascii="Times New Roman" w:hAnsi="Times New Roman" w:cs="Times New Roman"/>
          <w:sz w:val="24"/>
          <w:szCs w:val="24"/>
        </w:rPr>
        <w:t xml:space="preserve">За изпълнение на подпрепоръката по време на одита от ректора </w:t>
      </w:r>
      <w:r w:rsidRPr="009A6979">
        <w:rPr>
          <w:rFonts w:ascii="Times New Roman" w:hAnsi="Times New Roman" w:cs="Times New Roman"/>
          <w:sz w:val="24"/>
          <w:szCs w:val="24"/>
        </w:rPr>
        <w:t>е</w:t>
      </w:r>
      <w:r>
        <w:rPr>
          <w:rFonts w:ascii="Times New Roman" w:hAnsi="Times New Roman" w:cs="Times New Roman"/>
          <w:sz w:val="24"/>
          <w:szCs w:val="24"/>
        </w:rPr>
        <w:t xml:space="preserve"> издадена Заповед </w:t>
      </w:r>
      <w:r w:rsidRPr="0015426D">
        <w:rPr>
          <w:rFonts w:ascii="Times New Roman" w:hAnsi="Times New Roman" w:cs="Times New Roman"/>
          <w:sz w:val="24"/>
          <w:szCs w:val="24"/>
        </w:rPr>
        <w:t>№ РД 19-120/11.04.2017 г.</w:t>
      </w:r>
      <w:r>
        <w:rPr>
          <w:rStyle w:val="FootnoteReference"/>
          <w:rFonts w:ascii="Times New Roman" w:hAnsi="Times New Roman" w:cs="Times New Roman"/>
          <w:sz w:val="24"/>
          <w:szCs w:val="24"/>
        </w:rPr>
        <w:footnoteReference w:id="33"/>
      </w:r>
      <w:r w:rsidRPr="0015426D">
        <w:rPr>
          <w:rFonts w:ascii="Times New Roman" w:hAnsi="Times New Roman" w:cs="Times New Roman"/>
          <w:sz w:val="24"/>
          <w:szCs w:val="24"/>
        </w:rPr>
        <w:t xml:space="preserve">, в която </w:t>
      </w:r>
      <w:r>
        <w:rPr>
          <w:rFonts w:ascii="Times New Roman" w:hAnsi="Times New Roman" w:cs="Times New Roman"/>
          <w:sz w:val="24"/>
          <w:szCs w:val="24"/>
        </w:rPr>
        <w:t>са</w:t>
      </w:r>
      <w:r w:rsidRPr="0015426D">
        <w:rPr>
          <w:rFonts w:ascii="Times New Roman" w:hAnsi="Times New Roman" w:cs="Times New Roman"/>
          <w:sz w:val="24"/>
          <w:szCs w:val="24"/>
        </w:rPr>
        <w:t xml:space="preserve"> определен</w:t>
      </w:r>
      <w:r>
        <w:rPr>
          <w:rFonts w:ascii="Times New Roman" w:hAnsi="Times New Roman" w:cs="Times New Roman"/>
          <w:sz w:val="24"/>
          <w:szCs w:val="24"/>
        </w:rPr>
        <w:t>и</w:t>
      </w:r>
      <w:r w:rsidRPr="0015426D">
        <w:rPr>
          <w:rFonts w:ascii="Times New Roman" w:hAnsi="Times New Roman" w:cs="Times New Roman"/>
          <w:sz w:val="24"/>
          <w:szCs w:val="24"/>
        </w:rPr>
        <w:t xml:space="preserve"> ред</w:t>
      </w:r>
      <w:r>
        <w:rPr>
          <w:rFonts w:ascii="Times New Roman" w:hAnsi="Times New Roman" w:cs="Times New Roman"/>
          <w:sz w:val="24"/>
          <w:szCs w:val="24"/>
        </w:rPr>
        <w:t>ът</w:t>
      </w:r>
      <w:r w:rsidRPr="0015426D">
        <w:rPr>
          <w:rFonts w:ascii="Times New Roman" w:hAnsi="Times New Roman" w:cs="Times New Roman"/>
          <w:sz w:val="24"/>
          <w:szCs w:val="24"/>
        </w:rPr>
        <w:t xml:space="preserve"> и сроковете за изготвяне и представяне на информация за изпълнението на бюджета на Университета и звената му на деканите на факултети, директорите на департаменти и ръководителите на обслужващите звена. </w:t>
      </w:r>
      <w:r>
        <w:rPr>
          <w:rFonts w:ascii="Times New Roman" w:hAnsi="Times New Roman" w:cs="Times New Roman"/>
          <w:sz w:val="24"/>
          <w:szCs w:val="24"/>
        </w:rPr>
        <w:t>В т. 1 от заповедта на ректора е посочено</w:t>
      </w:r>
      <w:r w:rsidRPr="00207122">
        <w:rPr>
          <w:rFonts w:ascii="Times New Roman" w:hAnsi="Times New Roman" w:cs="Times New Roman"/>
          <w:sz w:val="24"/>
          <w:szCs w:val="24"/>
        </w:rPr>
        <w:t>, че информация за събраните приходи, извършените разходи, финансираните дейности и наличните средства по бюджетите на основните и обслужващи звена се предоставя на ръководител</w:t>
      </w:r>
      <w:r>
        <w:rPr>
          <w:rFonts w:ascii="Times New Roman" w:hAnsi="Times New Roman" w:cs="Times New Roman"/>
          <w:sz w:val="24"/>
          <w:szCs w:val="24"/>
        </w:rPr>
        <w:t>ите им чрез електронни средства</w:t>
      </w:r>
      <w:r w:rsidRPr="00207122">
        <w:rPr>
          <w:rFonts w:ascii="Times New Roman" w:hAnsi="Times New Roman" w:cs="Times New Roman"/>
          <w:sz w:val="24"/>
          <w:szCs w:val="24"/>
        </w:rPr>
        <w:t xml:space="preserve"> за комуникация (е-майл) от главния </w:t>
      </w:r>
      <w:r w:rsidRPr="00207122">
        <w:rPr>
          <w:rFonts w:ascii="Times New Roman" w:hAnsi="Times New Roman" w:cs="Times New Roman"/>
          <w:sz w:val="24"/>
          <w:szCs w:val="24"/>
        </w:rPr>
        <w:lastRenderedPageBreak/>
        <w:t>счетоводител или упълномощено от него лице.</w:t>
      </w:r>
      <w:r>
        <w:rPr>
          <w:rFonts w:ascii="Times New Roman" w:hAnsi="Times New Roman" w:cs="Times New Roman"/>
          <w:sz w:val="24"/>
          <w:szCs w:val="24"/>
        </w:rPr>
        <w:t xml:space="preserve"> </w:t>
      </w:r>
      <w:r w:rsidRPr="00207122">
        <w:rPr>
          <w:rFonts w:ascii="Times New Roman" w:hAnsi="Times New Roman" w:cs="Times New Roman"/>
          <w:sz w:val="24"/>
          <w:szCs w:val="24"/>
        </w:rPr>
        <w:t xml:space="preserve">В т. 7 от заповедта </w:t>
      </w:r>
      <w:r>
        <w:rPr>
          <w:rFonts w:ascii="Times New Roman" w:hAnsi="Times New Roman" w:cs="Times New Roman"/>
          <w:sz w:val="24"/>
          <w:szCs w:val="24"/>
        </w:rPr>
        <w:t>на ректора е определено</w:t>
      </w:r>
      <w:r w:rsidRPr="00207122">
        <w:rPr>
          <w:rFonts w:ascii="Times New Roman" w:hAnsi="Times New Roman" w:cs="Times New Roman"/>
          <w:sz w:val="24"/>
          <w:szCs w:val="24"/>
        </w:rPr>
        <w:t>, че контролът върху направените отчисления, спазването на определените в ПРУБ</w:t>
      </w:r>
      <w:r>
        <w:rPr>
          <w:rFonts w:ascii="Times New Roman" w:hAnsi="Times New Roman" w:cs="Times New Roman"/>
          <w:sz w:val="24"/>
          <w:szCs w:val="24"/>
        </w:rPr>
        <w:t xml:space="preserve"> на СУ</w:t>
      </w:r>
      <w:r w:rsidRPr="00207122">
        <w:rPr>
          <w:rFonts w:ascii="Times New Roman" w:hAnsi="Times New Roman" w:cs="Times New Roman"/>
          <w:sz w:val="24"/>
          <w:szCs w:val="24"/>
        </w:rPr>
        <w:t xml:space="preserve"> проценти и разпределението на средствата, се осъществява от деканите, директорите на департаментите, ръководителите </w:t>
      </w:r>
      <w:r w:rsidRPr="00D87118">
        <w:rPr>
          <w:rFonts w:ascii="Times New Roman" w:hAnsi="Times New Roman" w:cs="Times New Roman"/>
          <w:sz w:val="24"/>
          <w:szCs w:val="24"/>
        </w:rPr>
        <w:t>на звената, от заместник главните и оперативни счетоводители на звената</w:t>
      </w:r>
      <w:r w:rsidRPr="00577634">
        <w:rPr>
          <w:rFonts w:ascii="Times New Roman" w:hAnsi="Times New Roman" w:cs="Times New Roman"/>
          <w:sz w:val="24"/>
          <w:szCs w:val="24"/>
        </w:rPr>
        <w:t>.</w:t>
      </w:r>
    </w:p>
    <w:p w:rsidR="00386BDA" w:rsidRPr="00416E2A" w:rsidRDefault="00386BDA" w:rsidP="00A76618">
      <w:pPr>
        <w:ind w:firstLine="709"/>
        <w:jc w:val="both"/>
        <w:rPr>
          <w:rFonts w:ascii="Times New Roman" w:hAnsi="Times New Roman" w:cs="Times New Roman"/>
          <w:sz w:val="24"/>
          <w:szCs w:val="24"/>
        </w:rPr>
      </w:pPr>
      <w:r w:rsidRPr="00BA4405">
        <w:rPr>
          <w:rFonts w:ascii="Times New Roman" w:hAnsi="Times New Roman" w:cs="Times New Roman"/>
          <w:sz w:val="24"/>
          <w:szCs w:val="24"/>
        </w:rPr>
        <w:t>От страна на СУ за изпълнение на подпрепоръката са предприети действия по време на проверката</w:t>
      </w:r>
      <w:r w:rsidRPr="00BA4405">
        <w:rPr>
          <w:rStyle w:val="FootnoteReference"/>
          <w:rFonts w:ascii="Times New Roman" w:hAnsi="Times New Roman" w:cs="Times New Roman"/>
          <w:sz w:val="24"/>
          <w:szCs w:val="24"/>
        </w:rPr>
        <w:footnoteReference w:id="34"/>
      </w:r>
      <w:r w:rsidRPr="00BA4405">
        <w:rPr>
          <w:rFonts w:ascii="Times New Roman" w:hAnsi="Times New Roman" w:cs="Times New Roman"/>
          <w:sz w:val="24"/>
          <w:szCs w:val="24"/>
        </w:rPr>
        <w:t>, поради което не е изготвен тримесечен отчет за изразходените средства и финансираните дейности.</w:t>
      </w:r>
    </w:p>
    <w:p w:rsidR="00386BDA" w:rsidRPr="00090258" w:rsidRDefault="00386BDA">
      <w:pPr>
        <w:ind w:firstLine="709"/>
        <w:rPr>
          <w:rFonts w:ascii="Times New Roman" w:hAnsi="Times New Roman" w:cs="Times New Roman"/>
          <w:b/>
          <w:bCs/>
          <w:sz w:val="24"/>
          <w:szCs w:val="24"/>
          <w:lang w:val="ru-RU"/>
        </w:rPr>
      </w:pPr>
      <w:r>
        <w:rPr>
          <w:rFonts w:ascii="Times New Roman" w:hAnsi="Times New Roman" w:cs="Times New Roman"/>
          <w:b/>
          <w:bCs/>
          <w:sz w:val="24"/>
          <w:szCs w:val="24"/>
        </w:rPr>
        <w:t xml:space="preserve">Подпрепоръка 6.2. </w:t>
      </w:r>
      <w:r w:rsidRPr="001D2EFE">
        <w:rPr>
          <w:rFonts w:ascii="Times New Roman" w:hAnsi="Times New Roman" w:cs="Times New Roman"/>
          <w:b/>
          <w:bCs/>
          <w:sz w:val="24"/>
          <w:szCs w:val="24"/>
        </w:rPr>
        <w:t>е изпълнена частично</w:t>
      </w:r>
      <w:r>
        <w:rPr>
          <w:rFonts w:ascii="Times New Roman" w:hAnsi="Times New Roman" w:cs="Times New Roman"/>
          <w:b/>
          <w:bCs/>
          <w:sz w:val="24"/>
          <w:szCs w:val="24"/>
        </w:rPr>
        <w:t>.</w:t>
      </w:r>
    </w:p>
    <w:p w:rsidR="00386BDA" w:rsidRPr="00090258" w:rsidRDefault="00386BDA">
      <w:pPr>
        <w:ind w:firstLine="709"/>
        <w:rPr>
          <w:rFonts w:ascii="Times New Roman" w:hAnsi="Times New Roman" w:cs="Times New Roman"/>
          <w:b/>
          <w:bCs/>
          <w:sz w:val="24"/>
          <w:szCs w:val="24"/>
          <w:lang w:val="ru-RU"/>
        </w:rPr>
      </w:pPr>
    </w:p>
    <w:p w:rsidR="00386BDA" w:rsidRPr="00D87118" w:rsidRDefault="00386BDA" w:rsidP="00A76618">
      <w:pPr>
        <w:ind w:firstLine="709"/>
        <w:jc w:val="both"/>
        <w:rPr>
          <w:rFonts w:ascii="Times New Roman" w:hAnsi="Times New Roman" w:cs="Times New Roman"/>
          <w:i/>
          <w:iCs/>
          <w:sz w:val="24"/>
          <w:szCs w:val="24"/>
        </w:rPr>
      </w:pPr>
      <w:r w:rsidRPr="00D87118">
        <w:rPr>
          <w:rFonts w:ascii="Times New Roman" w:hAnsi="Times New Roman" w:cs="Times New Roman"/>
          <w:b/>
          <w:bCs/>
          <w:sz w:val="24"/>
          <w:szCs w:val="24"/>
        </w:rPr>
        <w:t>Подпрепоръка 6.3.</w:t>
      </w:r>
      <w:r w:rsidRPr="00577634">
        <w:rPr>
          <w:sz w:val="20"/>
          <w:szCs w:val="20"/>
        </w:rPr>
        <w:t xml:space="preserve"> </w:t>
      </w:r>
      <w:r w:rsidRPr="00D87118">
        <w:rPr>
          <w:rFonts w:ascii="Times New Roman" w:hAnsi="Times New Roman" w:cs="Times New Roman"/>
          <w:i/>
          <w:iCs/>
          <w:sz w:val="24"/>
          <w:szCs w:val="24"/>
        </w:rPr>
        <w:t>Да се определи ред за формиране, разпределение и управление на средствата на заложените по бюджетите на звената средства за „Вътрешноуниверситетски трансфери“. Да се изготвя тримесечен отчет за изразходените средства и финансираните дейности.</w:t>
      </w:r>
    </w:p>
    <w:p w:rsidR="00386BDA" w:rsidRPr="00D87118" w:rsidRDefault="00386BDA" w:rsidP="00BA4405">
      <w:pPr>
        <w:ind w:firstLine="709"/>
        <w:jc w:val="both"/>
        <w:rPr>
          <w:rFonts w:ascii="Times New Roman" w:hAnsi="Times New Roman" w:cs="Times New Roman"/>
          <w:b/>
          <w:bCs/>
          <w:sz w:val="24"/>
          <w:szCs w:val="24"/>
        </w:rPr>
      </w:pPr>
      <w:r w:rsidRPr="00D87118">
        <w:rPr>
          <w:rFonts w:ascii="Times New Roman" w:hAnsi="Times New Roman" w:cs="Times New Roman"/>
          <w:sz w:val="24"/>
          <w:szCs w:val="24"/>
        </w:rPr>
        <w:t>В Заповед № РД 19-120/11.04.2017 г.</w:t>
      </w:r>
      <w:r w:rsidRPr="00D87118">
        <w:rPr>
          <w:rStyle w:val="FootnoteReference"/>
          <w:rFonts w:ascii="Times New Roman" w:hAnsi="Times New Roman" w:cs="Times New Roman"/>
          <w:sz w:val="24"/>
          <w:szCs w:val="24"/>
        </w:rPr>
        <w:footnoteReference w:id="35"/>
      </w:r>
      <w:r w:rsidRPr="00D87118">
        <w:rPr>
          <w:rFonts w:ascii="Times New Roman" w:hAnsi="Times New Roman" w:cs="Times New Roman"/>
          <w:sz w:val="24"/>
          <w:szCs w:val="24"/>
        </w:rPr>
        <w:t xml:space="preserve"> на ректора, т. 4</w:t>
      </w:r>
      <w:r w:rsidRPr="00577634">
        <w:rPr>
          <w:rFonts w:ascii="Times New Roman" w:hAnsi="Times New Roman" w:cs="Times New Roman"/>
          <w:sz w:val="24"/>
          <w:szCs w:val="24"/>
        </w:rPr>
        <w:t xml:space="preserve"> е определено, че само при поискване на деканите, директорите на депар</w:t>
      </w:r>
      <w:r w:rsidRPr="00D87118">
        <w:rPr>
          <w:rFonts w:ascii="Times New Roman" w:hAnsi="Times New Roman" w:cs="Times New Roman"/>
          <w:sz w:val="24"/>
          <w:szCs w:val="24"/>
        </w:rPr>
        <w:t>таменти и ръководителите на обслужващи звена, се предоставят детайлни разшифровки на съответните приходни и разходни параграфи, както и документи, свързани с отчетените приходи, разходи и трансфери по бюджета на звеното. В т. 6 от заповедта</w:t>
      </w:r>
      <w:r w:rsidRPr="00D87118">
        <w:rPr>
          <w:rStyle w:val="FootnoteReference"/>
          <w:rFonts w:ascii="Times New Roman" w:hAnsi="Times New Roman" w:cs="Times New Roman"/>
          <w:sz w:val="24"/>
          <w:szCs w:val="24"/>
        </w:rPr>
        <w:footnoteReference w:id="36"/>
      </w:r>
      <w:r w:rsidRPr="00D87118">
        <w:rPr>
          <w:rFonts w:ascii="Times New Roman" w:hAnsi="Times New Roman" w:cs="Times New Roman"/>
          <w:sz w:val="24"/>
          <w:szCs w:val="24"/>
        </w:rPr>
        <w:t xml:space="preserve"> на ректора е посочено, че отчети за изразходените средства и финансирани дейности, с отчисленит</w:t>
      </w:r>
      <w:r w:rsidRPr="00577634">
        <w:rPr>
          <w:rFonts w:ascii="Times New Roman" w:hAnsi="Times New Roman" w:cs="Times New Roman"/>
          <w:sz w:val="24"/>
          <w:szCs w:val="24"/>
        </w:rPr>
        <w:t>е средства от основните и обслужващи звена, се предоставят от главния счетоводител във формата, определена в Инструкцията за документооборота във финансово</w:t>
      </w:r>
      <w:r w:rsidRPr="00D87118">
        <w:rPr>
          <w:rFonts w:ascii="Times New Roman" w:hAnsi="Times New Roman" w:cs="Times New Roman"/>
          <w:sz w:val="24"/>
          <w:szCs w:val="24"/>
        </w:rPr>
        <w:t xml:space="preserve"> - счетоводната дейност. В заповедта не е определен ред за формиране на средствата за „Вътрешноуниверситетски трансфери“.</w:t>
      </w:r>
      <w:r w:rsidRPr="00D87118">
        <w:rPr>
          <w:rStyle w:val="FootnoteReference"/>
          <w:rFonts w:ascii="Times New Roman" w:hAnsi="Times New Roman" w:cs="Times New Roman"/>
          <w:sz w:val="24"/>
          <w:szCs w:val="24"/>
        </w:rPr>
        <w:t xml:space="preserve"> </w:t>
      </w:r>
      <w:r w:rsidRPr="00BA4405">
        <w:rPr>
          <w:rStyle w:val="FootnoteReference"/>
          <w:rFonts w:ascii="Times New Roman" w:hAnsi="Times New Roman" w:cs="Times New Roman"/>
          <w:sz w:val="24"/>
          <w:szCs w:val="24"/>
        </w:rPr>
        <w:footnoteReference w:id="37"/>
      </w:r>
      <w:r w:rsidRPr="00BA4405">
        <w:rPr>
          <w:rFonts w:ascii="Times New Roman" w:hAnsi="Times New Roman" w:cs="Times New Roman"/>
          <w:sz w:val="24"/>
          <w:szCs w:val="24"/>
        </w:rPr>
        <w:t>От  СУ са предприети действия за изпълнение на препоръката по време на проверката</w:t>
      </w:r>
      <w:r w:rsidRPr="00BA4405">
        <w:rPr>
          <w:rStyle w:val="FootnoteReference"/>
          <w:rFonts w:ascii="Times New Roman" w:hAnsi="Times New Roman" w:cs="Times New Roman"/>
          <w:sz w:val="24"/>
          <w:szCs w:val="24"/>
        </w:rPr>
        <w:footnoteReference w:id="38"/>
      </w:r>
      <w:r w:rsidRPr="00BA4405">
        <w:rPr>
          <w:rFonts w:ascii="Times New Roman" w:hAnsi="Times New Roman" w:cs="Times New Roman"/>
          <w:sz w:val="24"/>
          <w:szCs w:val="24"/>
        </w:rPr>
        <w:t>, поради което не е</w:t>
      </w:r>
      <w:r w:rsidRPr="00AC02C4">
        <w:rPr>
          <w:rFonts w:ascii="Times New Roman" w:hAnsi="Times New Roman" w:cs="Times New Roman"/>
          <w:sz w:val="24"/>
          <w:szCs w:val="24"/>
        </w:rPr>
        <w:t xml:space="preserve"> изготвен тримесечен отчет за изразходените средства и финансираните дейности</w:t>
      </w:r>
      <w:r w:rsidRPr="00577634">
        <w:rPr>
          <w:rFonts w:ascii="Times New Roman" w:hAnsi="Times New Roman" w:cs="Times New Roman"/>
          <w:sz w:val="24"/>
          <w:szCs w:val="24"/>
        </w:rPr>
        <w:t>.</w:t>
      </w:r>
    </w:p>
    <w:p w:rsidR="00386BDA" w:rsidRDefault="00386BDA" w:rsidP="00A76618">
      <w:pPr>
        <w:ind w:firstLine="709"/>
        <w:rPr>
          <w:rFonts w:ascii="Times New Roman" w:hAnsi="Times New Roman" w:cs="Times New Roman"/>
          <w:b/>
          <w:bCs/>
          <w:sz w:val="24"/>
          <w:szCs w:val="24"/>
        </w:rPr>
      </w:pPr>
      <w:r w:rsidRPr="00D87118">
        <w:rPr>
          <w:rFonts w:ascii="Times New Roman" w:hAnsi="Times New Roman" w:cs="Times New Roman"/>
          <w:b/>
          <w:bCs/>
          <w:sz w:val="24"/>
          <w:szCs w:val="24"/>
        </w:rPr>
        <w:t>Подпрепоръка 6.3. е изпълнена частично.</w:t>
      </w:r>
    </w:p>
    <w:p w:rsidR="00386BDA" w:rsidRPr="00147045" w:rsidRDefault="00386BDA" w:rsidP="00A76618">
      <w:pPr>
        <w:ind w:firstLine="709"/>
        <w:jc w:val="both"/>
        <w:rPr>
          <w:rFonts w:ascii="Times New Roman" w:hAnsi="Times New Roman" w:cs="Times New Roman"/>
          <w:i/>
          <w:iCs/>
          <w:sz w:val="24"/>
          <w:szCs w:val="24"/>
        </w:rPr>
      </w:pPr>
      <w:r>
        <w:rPr>
          <w:rFonts w:ascii="Times New Roman" w:hAnsi="Times New Roman" w:cs="Times New Roman"/>
          <w:b/>
          <w:bCs/>
          <w:sz w:val="24"/>
          <w:szCs w:val="24"/>
        </w:rPr>
        <w:t>Подпрепоръка 6.4.</w:t>
      </w:r>
      <w:r w:rsidRPr="00EC71D1">
        <w:rPr>
          <w:rFonts w:ascii="Times New Roman" w:hAnsi="Times New Roman" w:cs="Times New Roman"/>
          <w:b/>
          <w:bCs/>
          <w:sz w:val="24"/>
          <w:szCs w:val="24"/>
          <w:lang w:val="ru-RU"/>
        </w:rPr>
        <w:t xml:space="preserve"> </w:t>
      </w:r>
      <w:r w:rsidRPr="00147045">
        <w:rPr>
          <w:sz w:val="20"/>
          <w:szCs w:val="20"/>
        </w:rPr>
        <w:t xml:space="preserve"> </w:t>
      </w:r>
      <w:r w:rsidRPr="00147045">
        <w:rPr>
          <w:rFonts w:ascii="Times New Roman" w:hAnsi="Times New Roman" w:cs="Times New Roman"/>
          <w:i/>
          <w:iCs/>
          <w:sz w:val="24"/>
          <w:szCs w:val="24"/>
        </w:rPr>
        <w:t>Да се регламентира ред за комуникация между деканите на факултетите и ръководителите на звената, ФКО и АСО, относно текущо получаване на информация за събраните приходи, извършените разходи и наличните средства по бюджетите на факултетите и звената.</w:t>
      </w:r>
    </w:p>
    <w:p w:rsidR="00386BDA" w:rsidRPr="002C2C49" w:rsidRDefault="00386BDA" w:rsidP="00A76618">
      <w:pPr>
        <w:ind w:firstLine="709"/>
        <w:jc w:val="both"/>
        <w:rPr>
          <w:rFonts w:ascii="Times New Roman" w:hAnsi="Times New Roman" w:cs="Times New Roman"/>
          <w:sz w:val="24"/>
          <w:szCs w:val="24"/>
        </w:rPr>
      </w:pPr>
      <w:r>
        <w:rPr>
          <w:rFonts w:ascii="Times New Roman" w:hAnsi="Times New Roman" w:cs="Times New Roman"/>
          <w:sz w:val="24"/>
          <w:szCs w:val="24"/>
        </w:rPr>
        <w:t>В</w:t>
      </w:r>
      <w:r w:rsidRPr="002C2C49">
        <w:rPr>
          <w:rFonts w:ascii="Times New Roman" w:hAnsi="Times New Roman" w:cs="Times New Roman"/>
          <w:sz w:val="24"/>
          <w:szCs w:val="24"/>
        </w:rPr>
        <w:t xml:space="preserve"> Инструкцията за документооборота във финансово-счетоводната дейност (движението и обработката на счетоводните документи) в СУ</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w:t>
      </w:r>
      <w:r w:rsidRPr="002C2C49">
        <w:rPr>
          <w:rFonts w:ascii="Times New Roman" w:hAnsi="Times New Roman" w:cs="Times New Roman"/>
          <w:sz w:val="24"/>
          <w:szCs w:val="24"/>
        </w:rPr>
        <w:t xml:space="preserve"> т. 88 е регламентирано предоставянето на информация за събраните приходи, извършените разходи и наличните средства по бюджетите на факултетите и звената на деканите и ръководителите на звената чрез електронни средства за комуникация от главния счетоводител или упълномощено от него лице. Срокът за предоставяне на информация е до края на месеца</w:t>
      </w:r>
      <w:r>
        <w:rPr>
          <w:rFonts w:ascii="Times New Roman" w:hAnsi="Times New Roman" w:cs="Times New Roman"/>
          <w:sz w:val="24"/>
          <w:szCs w:val="24"/>
        </w:rPr>
        <w:t>,</w:t>
      </w:r>
      <w:r w:rsidRPr="002C2C49">
        <w:rPr>
          <w:rFonts w:ascii="Times New Roman" w:hAnsi="Times New Roman" w:cs="Times New Roman"/>
          <w:sz w:val="24"/>
          <w:szCs w:val="24"/>
        </w:rPr>
        <w:t xml:space="preserve"> следващ месеца</w:t>
      </w:r>
      <w:r>
        <w:rPr>
          <w:rFonts w:ascii="Times New Roman" w:hAnsi="Times New Roman" w:cs="Times New Roman"/>
          <w:sz w:val="24"/>
          <w:szCs w:val="24"/>
        </w:rPr>
        <w:t>,</w:t>
      </w:r>
      <w:r w:rsidRPr="002C2C49">
        <w:rPr>
          <w:rFonts w:ascii="Times New Roman" w:hAnsi="Times New Roman" w:cs="Times New Roman"/>
          <w:sz w:val="24"/>
          <w:szCs w:val="24"/>
        </w:rPr>
        <w:t xml:space="preserve"> за който се отнася.</w:t>
      </w:r>
    </w:p>
    <w:p w:rsidR="00386BDA" w:rsidRPr="002C2C49" w:rsidRDefault="00386BDA" w:rsidP="00A76618">
      <w:pPr>
        <w:ind w:firstLine="709"/>
        <w:jc w:val="both"/>
        <w:rPr>
          <w:rFonts w:ascii="Times New Roman" w:hAnsi="Times New Roman" w:cs="Times New Roman"/>
          <w:sz w:val="24"/>
          <w:szCs w:val="24"/>
        </w:rPr>
      </w:pPr>
      <w:r w:rsidRPr="002C2C49">
        <w:rPr>
          <w:rFonts w:ascii="Times New Roman" w:hAnsi="Times New Roman" w:cs="Times New Roman"/>
          <w:sz w:val="24"/>
          <w:szCs w:val="24"/>
        </w:rPr>
        <w:t>При проверката е установено, че с е-мейли от главния счетоводител до деканите на факултетите и ръко</w:t>
      </w:r>
      <w:r>
        <w:rPr>
          <w:rFonts w:ascii="Times New Roman" w:hAnsi="Times New Roman" w:cs="Times New Roman"/>
          <w:sz w:val="24"/>
          <w:szCs w:val="24"/>
        </w:rPr>
        <w:t>водителите на звената, е изпратена</w:t>
      </w:r>
      <w:r w:rsidRPr="002C2C49">
        <w:rPr>
          <w:rFonts w:ascii="Times New Roman" w:hAnsi="Times New Roman" w:cs="Times New Roman"/>
          <w:sz w:val="24"/>
          <w:szCs w:val="24"/>
        </w:rPr>
        <w:t xml:space="preserve"> информация за събраните приходи, извършените разходи и наличните средства по бюджетите на факултетите и звената за месеците - април, май, юни, август, септември и октомври </w:t>
      </w:r>
      <w:r>
        <w:rPr>
          <w:rFonts w:ascii="Times New Roman" w:hAnsi="Times New Roman" w:cs="Times New Roman"/>
          <w:sz w:val="24"/>
          <w:szCs w:val="24"/>
        </w:rPr>
        <w:t xml:space="preserve">на </w:t>
      </w:r>
      <w:r w:rsidRPr="002C2C49">
        <w:rPr>
          <w:rFonts w:ascii="Times New Roman" w:hAnsi="Times New Roman" w:cs="Times New Roman"/>
          <w:sz w:val="24"/>
          <w:szCs w:val="24"/>
        </w:rPr>
        <w:t>2016 г.</w:t>
      </w:r>
      <w:r>
        <w:rPr>
          <w:rStyle w:val="FootnoteReference"/>
          <w:rFonts w:ascii="Times New Roman" w:hAnsi="Times New Roman" w:cs="Times New Roman"/>
          <w:sz w:val="24"/>
          <w:szCs w:val="24"/>
        </w:rPr>
        <w:footnoteReference w:id="40"/>
      </w:r>
    </w:p>
    <w:p w:rsidR="00386BDA" w:rsidRDefault="00386BDA" w:rsidP="00A76618">
      <w:pPr>
        <w:ind w:firstLine="709"/>
        <w:rPr>
          <w:rFonts w:ascii="Times New Roman" w:hAnsi="Times New Roman" w:cs="Times New Roman"/>
          <w:b/>
          <w:bCs/>
          <w:sz w:val="24"/>
          <w:szCs w:val="24"/>
        </w:rPr>
      </w:pPr>
      <w:r>
        <w:rPr>
          <w:rFonts w:ascii="Times New Roman" w:hAnsi="Times New Roman" w:cs="Times New Roman"/>
          <w:b/>
          <w:bCs/>
          <w:sz w:val="24"/>
          <w:szCs w:val="24"/>
        </w:rPr>
        <w:lastRenderedPageBreak/>
        <w:t>Подпрепоръка 6.4.</w:t>
      </w:r>
      <w:r w:rsidRPr="00DA2D76">
        <w:t xml:space="preserve"> </w:t>
      </w:r>
      <w:r w:rsidRPr="00DA2D76">
        <w:rPr>
          <w:rFonts w:ascii="Times New Roman" w:hAnsi="Times New Roman" w:cs="Times New Roman"/>
          <w:b/>
          <w:bCs/>
          <w:sz w:val="24"/>
          <w:szCs w:val="24"/>
        </w:rPr>
        <w:t>е изпълнена</w:t>
      </w:r>
      <w:r>
        <w:rPr>
          <w:rFonts w:ascii="Times New Roman" w:hAnsi="Times New Roman" w:cs="Times New Roman"/>
          <w:b/>
          <w:bCs/>
          <w:sz w:val="24"/>
          <w:szCs w:val="24"/>
        </w:rPr>
        <w:t>.</w:t>
      </w:r>
    </w:p>
    <w:p w:rsidR="00386BDA" w:rsidRDefault="00386BDA" w:rsidP="00A76618">
      <w:pPr>
        <w:ind w:firstLine="709"/>
        <w:rPr>
          <w:rFonts w:ascii="Times New Roman" w:hAnsi="Times New Roman" w:cs="Times New Roman"/>
          <w:b/>
          <w:bCs/>
          <w:sz w:val="24"/>
          <w:szCs w:val="24"/>
        </w:rPr>
      </w:pPr>
    </w:p>
    <w:p w:rsidR="00386BDA" w:rsidRPr="008E298E" w:rsidRDefault="00386BDA" w:rsidP="00A76618">
      <w:pPr>
        <w:ind w:firstLine="709"/>
        <w:jc w:val="both"/>
        <w:rPr>
          <w:rFonts w:ascii="Times New Roman" w:hAnsi="Times New Roman" w:cs="Times New Roman"/>
          <w:i/>
          <w:iCs/>
          <w:sz w:val="24"/>
          <w:szCs w:val="24"/>
        </w:rPr>
      </w:pPr>
      <w:r>
        <w:rPr>
          <w:rFonts w:ascii="Times New Roman" w:hAnsi="Times New Roman" w:cs="Times New Roman"/>
          <w:b/>
          <w:bCs/>
          <w:sz w:val="24"/>
          <w:szCs w:val="24"/>
        </w:rPr>
        <w:t>Подпрепоръка 6.5.</w:t>
      </w:r>
      <w:r w:rsidRPr="008E298E">
        <w:rPr>
          <w:sz w:val="20"/>
          <w:szCs w:val="20"/>
        </w:rPr>
        <w:t xml:space="preserve"> </w:t>
      </w:r>
      <w:r w:rsidRPr="008E298E">
        <w:rPr>
          <w:rFonts w:ascii="Times New Roman" w:hAnsi="Times New Roman" w:cs="Times New Roman"/>
          <w:i/>
          <w:iCs/>
          <w:sz w:val="24"/>
          <w:szCs w:val="24"/>
        </w:rPr>
        <w:t>Да се определят ред и длъжности лица, отговорни за даване на шестмесечен отчет за общия размер на събраните средствата в ОУП, формирани от направените отчисления от приходите на факултетите и звената, както и за финансираните дейности и постигнатите резултати.</w:t>
      </w:r>
    </w:p>
    <w:p w:rsidR="00386BDA" w:rsidRDefault="00386BDA" w:rsidP="00A76618">
      <w:pPr>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941F38">
        <w:rPr>
          <w:rFonts w:ascii="Times New Roman" w:hAnsi="Times New Roman" w:cs="Times New Roman"/>
          <w:sz w:val="24"/>
          <w:szCs w:val="24"/>
        </w:rPr>
        <w:t>Заповед № РД 19-120/11.04.2017 г.</w:t>
      </w:r>
      <w:r>
        <w:rPr>
          <w:rStyle w:val="FootnoteReference"/>
          <w:rFonts w:ascii="Times New Roman" w:hAnsi="Times New Roman" w:cs="Times New Roman"/>
          <w:sz w:val="24"/>
          <w:szCs w:val="24"/>
        </w:rPr>
        <w:footnoteReference w:id="41"/>
      </w:r>
      <w:r w:rsidRPr="00941F38">
        <w:rPr>
          <w:rFonts w:ascii="Times New Roman" w:hAnsi="Times New Roman" w:cs="Times New Roman"/>
          <w:sz w:val="24"/>
          <w:szCs w:val="24"/>
        </w:rPr>
        <w:t xml:space="preserve"> на </w:t>
      </w:r>
      <w:r>
        <w:rPr>
          <w:rFonts w:ascii="Times New Roman" w:hAnsi="Times New Roman" w:cs="Times New Roman"/>
          <w:sz w:val="24"/>
          <w:szCs w:val="24"/>
        </w:rPr>
        <w:t>р</w:t>
      </w:r>
      <w:r w:rsidRPr="00941F38">
        <w:rPr>
          <w:rFonts w:ascii="Times New Roman" w:hAnsi="Times New Roman" w:cs="Times New Roman"/>
          <w:sz w:val="24"/>
          <w:szCs w:val="24"/>
        </w:rPr>
        <w:t>ектора</w:t>
      </w:r>
      <w:r>
        <w:rPr>
          <w:rFonts w:ascii="Times New Roman" w:hAnsi="Times New Roman" w:cs="Times New Roman"/>
          <w:sz w:val="24"/>
          <w:szCs w:val="24"/>
        </w:rPr>
        <w:t xml:space="preserve">, т. 5 </w:t>
      </w:r>
      <w:r w:rsidRPr="00941F38">
        <w:rPr>
          <w:rFonts w:ascii="Times New Roman" w:hAnsi="Times New Roman" w:cs="Times New Roman"/>
          <w:sz w:val="24"/>
          <w:szCs w:val="24"/>
        </w:rPr>
        <w:t xml:space="preserve">е определено, че отдел </w:t>
      </w:r>
      <w:r>
        <w:rPr>
          <w:rFonts w:ascii="Times New Roman" w:hAnsi="Times New Roman" w:cs="Times New Roman"/>
          <w:sz w:val="24"/>
          <w:szCs w:val="24"/>
        </w:rPr>
        <w:t>Административно счетоводно обслужване (</w:t>
      </w:r>
      <w:r w:rsidRPr="00941F38">
        <w:rPr>
          <w:rFonts w:ascii="Times New Roman" w:hAnsi="Times New Roman" w:cs="Times New Roman"/>
          <w:sz w:val="24"/>
          <w:szCs w:val="24"/>
        </w:rPr>
        <w:t>АСО</w:t>
      </w:r>
      <w:r>
        <w:rPr>
          <w:rFonts w:ascii="Times New Roman" w:hAnsi="Times New Roman" w:cs="Times New Roman"/>
          <w:sz w:val="24"/>
          <w:szCs w:val="24"/>
        </w:rPr>
        <w:t>)</w:t>
      </w:r>
      <w:r w:rsidRPr="00941F38">
        <w:rPr>
          <w:rFonts w:ascii="Times New Roman" w:hAnsi="Times New Roman" w:cs="Times New Roman"/>
          <w:sz w:val="24"/>
          <w:szCs w:val="24"/>
        </w:rPr>
        <w:t xml:space="preserve">, предоставя шестмесечна информация на ръководителите на основните и обслужващи звена за общия размер на средствата по бюджета на Университета, формирани от направените отчисления от приходите на факултетите, департаментите и </w:t>
      </w:r>
      <w:r w:rsidRPr="00B874D4">
        <w:rPr>
          <w:rFonts w:ascii="Times New Roman" w:hAnsi="Times New Roman" w:cs="Times New Roman"/>
          <w:sz w:val="24"/>
          <w:szCs w:val="24"/>
        </w:rPr>
        <w:t>звената.</w:t>
      </w:r>
    </w:p>
    <w:p w:rsidR="00386BDA" w:rsidRDefault="00386BDA" w:rsidP="00A76618">
      <w:pPr>
        <w:ind w:firstLine="709"/>
        <w:jc w:val="both"/>
        <w:rPr>
          <w:rFonts w:ascii="Times New Roman" w:hAnsi="Times New Roman" w:cs="Times New Roman"/>
          <w:sz w:val="24"/>
          <w:szCs w:val="24"/>
        </w:rPr>
      </w:pPr>
      <w:r>
        <w:rPr>
          <w:rFonts w:ascii="Times New Roman" w:hAnsi="Times New Roman" w:cs="Times New Roman"/>
          <w:sz w:val="24"/>
          <w:szCs w:val="24"/>
        </w:rPr>
        <w:t xml:space="preserve"> От СУ са предприети действия за изпълнение на препоръката по време на проверката</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поради което не е представена </w:t>
      </w:r>
      <w:r w:rsidRPr="00941F38">
        <w:rPr>
          <w:rFonts w:ascii="Times New Roman" w:hAnsi="Times New Roman" w:cs="Times New Roman"/>
          <w:sz w:val="24"/>
          <w:szCs w:val="24"/>
        </w:rPr>
        <w:t>шестмесечна информация на ръководителите на основните и обслужващи звена за общия размер на средствата по бюджета на Университета, формирани от направените отчисления от приходите на факултетите, департаментите и звената.</w:t>
      </w:r>
    </w:p>
    <w:p w:rsidR="00386BDA" w:rsidRPr="00941F38" w:rsidRDefault="00386BDA" w:rsidP="00A76618">
      <w:pPr>
        <w:ind w:firstLine="709"/>
        <w:jc w:val="both"/>
        <w:rPr>
          <w:rFonts w:ascii="Times New Roman" w:hAnsi="Times New Roman" w:cs="Times New Roman"/>
          <w:sz w:val="24"/>
          <w:szCs w:val="24"/>
        </w:rPr>
      </w:pPr>
      <w:r>
        <w:rPr>
          <w:rFonts w:ascii="Times New Roman" w:hAnsi="Times New Roman" w:cs="Times New Roman"/>
          <w:b/>
          <w:bCs/>
          <w:sz w:val="24"/>
          <w:szCs w:val="24"/>
        </w:rPr>
        <w:t xml:space="preserve">Подпрепоръка 6.5. </w:t>
      </w:r>
      <w:r w:rsidRPr="001D2EFE">
        <w:rPr>
          <w:rFonts w:ascii="Times New Roman" w:hAnsi="Times New Roman" w:cs="Times New Roman"/>
          <w:b/>
          <w:bCs/>
          <w:sz w:val="24"/>
          <w:szCs w:val="24"/>
        </w:rPr>
        <w:t>е изпълнена частично</w:t>
      </w:r>
      <w:r>
        <w:rPr>
          <w:rFonts w:ascii="Times New Roman" w:hAnsi="Times New Roman" w:cs="Times New Roman"/>
          <w:b/>
          <w:bCs/>
          <w:sz w:val="24"/>
          <w:szCs w:val="24"/>
        </w:rPr>
        <w:t>.</w:t>
      </w:r>
    </w:p>
    <w:p w:rsidR="00386BDA" w:rsidRPr="00941F38" w:rsidRDefault="00386BDA" w:rsidP="00A76618">
      <w:pPr>
        <w:ind w:firstLine="709"/>
        <w:rPr>
          <w:rFonts w:ascii="Times New Roman" w:hAnsi="Times New Roman" w:cs="Times New Roman"/>
          <w:sz w:val="24"/>
          <w:szCs w:val="24"/>
        </w:rPr>
      </w:pPr>
    </w:p>
    <w:p w:rsidR="00386BDA" w:rsidRPr="008E298E" w:rsidRDefault="00386BDA" w:rsidP="00A76618">
      <w:pPr>
        <w:ind w:firstLine="709"/>
        <w:jc w:val="both"/>
        <w:rPr>
          <w:rFonts w:ascii="Times New Roman" w:hAnsi="Times New Roman" w:cs="Times New Roman"/>
          <w:i/>
          <w:iCs/>
          <w:sz w:val="24"/>
          <w:szCs w:val="24"/>
        </w:rPr>
      </w:pPr>
      <w:r>
        <w:rPr>
          <w:rFonts w:ascii="Times New Roman" w:hAnsi="Times New Roman" w:cs="Times New Roman"/>
          <w:b/>
          <w:bCs/>
          <w:sz w:val="24"/>
          <w:szCs w:val="24"/>
        </w:rPr>
        <w:t xml:space="preserve">По препоръка 7. </w:t>
      </w:r>
      <w:r w:rsidRPr="008E298E">
        <w:rPr>
          <w:rFonts w:ascii="Times New Roman" w:hAnsi="Times New Roman" w:cs="Times New Roman"/>
          <w:i/>
          <w:iCs/>
          <w:sz w:val="24"/>
          <w:szCs w:val="24"/>
        </w:rPr>
        <w:t>Общият отчет за изпълнение на бюджета на СУ да се изготвя по видовете детайлизирани показатели, по които е планиран общият бюджет на университета. Общият бюджет на СУ и общият отчет за изпълнение на бюджет на СУ да се приемат на отделни заседания на Академическия съвет.</w:t>
      </w:r>
    </w:p>
    <w:p w:rsidR="00386BDA" w:rsidRPr="00912F8F" w:rsidRDefault="00386BDA" w:rsidP="00A76618">
      <w:pPr>
        <w:ind w:firstLine="709"/>
        <w:jc w:val="both"/>
        <w:rPr>
          <w:rFonts w:ascii="Times New Roman" w:hAnsi="Times New Roman" w:cs="Times New Roman"/>
          <w:sz w:val="24"/>
          <w:szCs w:val="24"/>
        </w:rPr>
      </w:pPr>
      <w:r w:rsidRPr="00E57DB6">
        <w:rPr>
          <w:rFonts w:ascii="Times New Roman" w:hAnsi="Times New Roman" w:cs="Times New Roman"/>
          <w:sz w:val="24"/>
          <w:szCs w:val="24"/>
        </w:rPr>
        <w:t xml:space="preserve">При проверката </w:t>
      </w:r>
      <w:r>
        <w:rPr>
          <w:rFonts w:ascii="Times New Roman" w:hAnsi="Times New Roman" w:cs="Times New Roman"/>
          <w:sz w:val="24"/>
          <w:szCs w:val="24"/>
        </w:rPr>
        <w:t>за изпълнение на препоръките е установено, че за 2016 г. от АС</w:t>
      </w:r>
      <w:r>
        <w:rPr>
          <w:rStyle w:val="FootnoteReference"/>
          <w:rFonts w:ascii="Times New Roman" w:hAnsi="Times New Roman" w:cs="Times New Roman"/>
          <w:sz w:val="24"/>
          <w:szCs w:val="24"/>
        </w:rPr>
        <w:footnoteReference w:id="43"/>
      </w:r>
      <w:r w:rsidRPr="00E57DB6">
        <w:rPr>
          <w:rFonts w:ascii="Times New Roman" w:hAnsi="Times New Roman" w:cs="Times New Roman"/>
          <w:sz w:val="24"/>
          <w:szCs w:val="24"/>
        </w:rPr>
        <w:t xml:space="preserve"> </w:t>
      </w:r>
      <w:r>
        <w:rPr>
          <w:rFonts w:ascii="Times New Roman" w:hAnsi="Times New Roman" w:cs="Times New Roman"/>
          <w:sz w:val="24"/>
          <w:szCs w:val="24"/>
        </w:rPr>
        <w:t>е п</w:t>
      </w:r>
      <w:r w:rsidRPr="00E57DB6">
        <w:rPr>
          <w:rFonts w:ascii="Times New Roman" w:hAnsi="Times New Roman" w:cs="Times New Roman"/>
          <w:sz w:val="24"/>
          <w:szCs w:val="24"/>
        </w:rPr>
        <w:t>риет Общ</w:t>
      </w:r>
      <w:r>
        <w:rPr>
          <w:rFonts w:ascii="Times New Roman" w:hAnsi="Times New Roman" w:cs="Times New Roman"/>
          <w:sz w:val="24"/>
          <w:szCs w:val="24"/>
        </w:rPr>
        <w:t>ият</w:t>
      </w:r>
      <w:r w:rsidRPr="00E57DB6">
        <w:rPr>
          <w:rFonts w:ascii="Times New Roman" w:hAnsi="Times New Roman" w:cs="Times New Roman"/>
          <w:sz w:val="24"/>
          <w:szCs w:val="24"/>
        </w:rPr>
        <w:t xml:space="preserve"> бюджет </w:t>
      </w:r>
      <w:r>
        <w:rPr>
          <w:rFonts w:ascii="Times New Roman" w:hAnsi="Times New Roman" w:cs="Times New Roman"/>
          <w:sz w:val="24"/>
          <w:szCs w:val="24"/>
        </w:rPr>
        <w:t>на</w:t>
      </w:r>
      <w:r w:rsidRPr="00E57DB6">
        <w:rPr>
          <w:rFonts w:ascii="Times New Roman" w:hAnsi="Times New Roman" w:cs="Times New Roman"/>
          <w:sz w:val="24"/>
          <w:szCs w:val="24"/>
        </w:rPr>
        <w:t xml:space="preserve"> СУ за 2016 г</w:t>
      </w:r>
      <w:r w:rsidRPr="009E0787">
        <w:rPr>
          <w:rFonts w:ascii="Times New Roman" w:hAnsi="Times New Roman" w:cs="Times New Roman"/>
          <w:sz w:val="24"/>
          <w:szCs w:val="24"/>
        </w:rPr>
        <w:t>.</w:t>
      </w:r>
      <w:r w:rsidRPr="009E0787">
        <w:rPr>
          <w:rFonts w:ascii="Times New Roman" w:hAnsi="Times New Roman" w:cs="Times New Roman"/>
        </w:rPr>
        <w:t xml:space="preserve">, </w:t>
      </w:r>
      <w:r w:rsidRPr="009E0787">
        <w:rPr>
          <w:rFonts w:ascii="Times New Roman" w:hAnsi="Times New Roman" w:cs="Times New Roman"/>
          <w:sz w:val="24"/>
          <w:szCs w:val="24"/>
        </w:rPr>
        <w:t>включващ бюд</w:t>
      </w:r>
      <w:r>
        <w:rPr>
          <w:rFonts w:ascii="Times New Roman" w:hAnsi="Times New Roman" w:cs="Times New Roman"/>
          <w:sz w:val="24"/>
          <w:szCs w:val="24"/>
        </w:rPr>
        <w:t>жетите на факултетите и звената.</w:t>
      </w:r>
      <w:r w:rsidRPr="00CF34D8">
        <w:rPr>
          <w:rFonts w:ascii="Times New Roman" w:hAnsi="Times New Roman" w:cs="Times New Roman"/>
          <w:sz w:val="24"/>
          <w:szCs w:val="24"/>
        </w:rPr>
        <w:t xml:space="preserve"> </w:t>
      </w:r>
      <w:r w:rsidRPr="00E57DB6">
        <w:rPr>
          <w:rFonts w:ascii="Times New Roman" w:hAnsi="Times New Roman" w:cs="Times New Roman"/>
          <w:sz w:val="24"/>
          <w:szCs w:val="24"/>
        </w:rPr>
        <w:t>Общият отчет за изпълнение на бюджета на СУ</w:t>
      </w:r>
      <w:r w:rsidRPr="00912F8F">
        <w:rPr>
          <w:rFonts w:ascii="Times New Roman" w:hAnsi="Times New Roman" w:cs="Times New Roman"/>
          <w:sz w:val="24"/>
          <w:szCs w:val="24"/>
        </w:rPr>
        <w:t xml:space="preserve"> </w:t>
      </w:r>
      <w:r>
        <w:rPr>
          <w:rFonts w:ascii="Times New Roman" w:hAnsi="Times New Roman" w:cs="Times New Roman"/>
          <w:sz w:val="24"/>
          <w:szCs w:val="24"/>
        </w:rPr>
        <w:t>за 2016 г., включващ отчетите на</w:t>
      </w:r>
      <w:r w:rsidRPr="00E57DB6">
        <w:rPr>
          <w:rFonts w:ascii="Times New Roman" w:hAnsi="Times New Roman" w:cs="Times New Roman"/>
          <w:sz w:val="24"/>
          <w:szCs w:val="24"/>
        </w:rPr>
        <w:t xml:space="preserve"> факултети</w:t>
      </w:r>
      <w:r>
        <w:rPr>
          <w:rFonts w:ascii="Times New Roman" w:hAnsi="Times New Roman" w:cs="Times New Roman"/>
          <w:sz w:val="24"/>
          <w:szCs w:val="24"/>
        </w:rPr>
        <w:t xml:space="preserve">те и </w:t>
      </w:r>
      <w:r w:rsidRPr="00E57DB6">
        <w:rPr>
          <w:rFonts w:ascii="Times New Roman" w:hAnsi="Times New Roman" w:cs="Times New Roman"/>
          <w:sz w:val="24"/>
          <w:szCs w:val="24"/>
        </w:rPr>
        <w:t>звена</w:t>
      </w:r>
      <w:r>
        <w:rPr>
          <w:rFonts w:ascii="Times New Roman" w:hAnsi="Times New Roman" w:cs="Times New Roman"/>
          <w:sz w:val="24"/>
          <w:szCs w:val="24"/>
        </w:rPr>
        <w:t>та,</w:t>
      </w:r>
      <w:r w:rsidRPr="00E57DB6">
        <w:rPr>
          <w:rFonts w:ascii="Times New Roman" w:hAnsi="Times New Roman" w:cs="Times New Roman"/>
          <w:sz w:val="24"/>
          <w:szCs w:val="24"/>
        </w:rPr>
        <w:t xml:space="preserve"> </w:t>
      </w:r>
      <w:r>
        <w:rPr>
          <w:rFonts w:ascii="Times New Roman" w:hAnsi="Times New Roman" w:cs="Times New Roman"/>
          <w:sz w:val="24"/>
          <w:szCs w:val="24"/>
        </w:rPr>
        <w:t>не е изготвен към момента на извършване на проверката за изпълнение на препоръките,</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поради което не може да се провери съответствието на видовете показатели, планирани в </w:t>
      </w:r>
      <w:r w:rsidRPr="00E57DB6">
        <w:rPr>
          <w:rFonts w:ascii="Times New Roman" w:hAnsi="Times New Roman" w:cs="Times New Roman"/>
          <w:sz w:val="24"/>
          <w:szCs w:val="24"/>
        </w:rPr>
        <w:t>Общ</w:t>
      </w:r>
      <w:r>
        <w:rPr>
          <w:rFonts w:ascii="Times New Roman" w:hAnsi="Times New Roman" w:cs="Times New Roman"/>
          <w:sz w:val="24"/>
          <w:szCs w:val="24"/>
        </w:rPr>
        <w:t>ия</w:t>
      </w:r>
      <w:r w:rsidRPr="00E57DB6">
        <w:rPr>
          <w:rFonts w:ascii="Times New Roman" w:hAnsi="Times New Roman" w:cs="Times New Roman"/>
          <w:sz w:val="24"/>
          <w:szCs w:val="24"/>
        </w:rPr>
        <w:t xml:space="preserve"> бюджет </w:t>
      </w:r>
      <w:r>
        <w:rPr>
          <w:rFonts w:ascii="Times New Roman" w:hAnsi="Times New Roman" w:cs="Times New Roman"/>
          <w:sz w:val="24"/>
          <w:szCs w:val="24"/>
        </w:rPr>
        <w:t>с показателите на Общия отчет на</w:t>
      </w:r>
      <w:r w:rsidRPr="00E57DB6">
        <w:rPr>
          <w:rFonts w:ascii="Times New Roman" w:hAnsi="Times New Roman" w:cs="Times New Roman"/>
          <w:sz w:val="24"/>
          <w:szCs w:val="24"/>
        </w:rPr>
        <w:t xml:space="preserve"> СУ</w:t>
      </w:r>
      <w:r>
        <w:rPr>
          <w:rFonts w:ascii="Times New Roman" w:hAnsi="Times New Roman" w:cs="Times New Roman"/>
          <w:sz w:val="24"/>
          <w:szCs w:val="24"/>
        </w:rPr>
        <w:t>.</w:t>
      </w:r>
    </w:p>
    <w:p w:rsidR="00386BDA" w:rsidRDefault="00386BDA" w:rsidP="00A76618">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Препоръка 7 </w:t>
      </w:r>
      <w:r w:rsidRPr="001D2EFE">
        <w:rPr>
          <w:rFonts w:ascii="Times New Roman" w:hAnsi="Times New Roman" w:cs="Times New Roman"/>
          <w:b/>
          <w:bCs/>
          <w:sz w:val="24"/>
          <w:szCs w:val="24"/>
        </w:rPr>
        <w:t>е изпълнена частично</w:t>
      </w:r>
      <w:r>
        <w:rPr>
          <w:rFonts w:ascii="Times New Roman" w:hAnsi="Times New Roman" w:cs="Times New Roman"/>
          <w:b/>
          <w:bCs/>
          <w:sz w:val="24"/>
          <w:szCs w:val="24"/>
        </w:rPr>
        <w:t>.</w:t>
      </w:r>
    </w:p>
    <w:p w:rsidR="00386BDA" w:rsidRPr="00941F38" w:rsidRDefault="00386BDA" w:rsidP="00A76618">
      <w:pPr>
        <w:ind w:firstLine="709"/>
        <w:jc w:val="both"/>
        <w:rPr>
          <w:rFonts w:ascii="Times New Roman" w:hAnsi="Times New Roman" w:cs="Times New Roman"/>
          <w:sz w:val="24"/>
          <w:szCs w:val="24"/>
        </w:rPr>
      </w:pPr>
    </w:p>
    <w:p w:rsidR="00386BDA" w:rsidRPr="008E298E" w:rsidRDefault="00386BDA" w:rsidP="00A76618">
      <w:pPr>
        <w:ind w:firstLine="709"/>
        <w:jc w:val="both"/>
        <w:rPr>
          <w:rFonts w:ascii="Times New Roman" w:hAnsi="Times New Roman" w:cs="Times New Roman"/>
          <w:i/>
          <w:iCs/>
          <w:sz w:val="24"/>
          <w:szCs w:val="24"/>
        </w:rPr>
      </w:pPr>
      <w:r>
        <w:rPr>
          <w:rFonts w:ascii="Times New Roman" w:hAnsi="Times New Roman" w:cs="Times New Roman"/>
          <w:b/>
          <w:bCs/>
          <w:sz w:val="24"/>
          <w:szCs w:val="24"/>
        </w:rPr>
        <w:t>По препоръка 8.</w:t>
      </w:r>
      <w:r w:rsidRPr="008E298E">
        <w:rPr>
          <w:sz w:val="20"/>
          <w:szCs w:val="20"/>
        </w:rPr>
        <w:t xml:space="preserve"> </w:t>
      </w:r>
      <w:r w:rsidRPr="008E298E">
        <w:rPr>
          <w:rFonts w:ascii="Times New Roman" w:hAnsi="Times New Roman" w:cs="Times New Roman"/>
          <w:i/>
          <w:iCs/>
          <w:sz w:val="24"/>
          <w:szCs w:val="24"/>
        </w:rPr>
        <w:t>Приетите от АС – общ бюджет и общ отчет на СУ, да се представят на хартиен носител на деканите на факултетите и ръководителите на звената</w:t>
      </w:r>
      <w:r>
        <w:rPr>
          <w:rFonts w:ascii="Times New Roman" w:hAnsi="Times New Roman" w:cs="Times New Roman"/>
          <w:i/>
          <w:iCs/>
          <w:sz w:val="24"/>
          <w:szCs w:val="24"/>
        </w:rPr>
        <w:t>.</w:t>
      </w:r>
    </w:p>
    <w:p w:rsidR="00386BDA" w:rsidRPr="00E57DB6" w:rsidRDefault="00386BDA" w:rsidP="00A76618">
      <w:pPr>
        <w:ind w:firstLine="709"/>
        <w:jc w:val="both"/>
        <w:rPr>
          <w:rFonts w:ascii="Times New Roman" w:hAnsi="Times New Roman" w:cs="Times New Roman"/>
          <w:sz w:val="24"/>
          <w:szCs w:val="24"/>
        </w:rPr>
      </w:pPr>
      <w:r>
        <w:rPr>
          <w:rFonts w:ascii="Times New Roman" w:hAnsi="Times New Roman" w:cs="Times New Roman"/>
          <w:sz w:val="24"/>
          <w:szCs w:val="24"/>
        </w:rPr>
        <w:t>Приетият</w:t>
      </w:r>
      <w:r w:rsidRPr="00CF445F">
        <w:rPr>
          <w:rFonts w:ascii="Times New Roman" w:hAnsi="Times New Roman" w:cs="Times New Roman"/>
          <w:sz w:val="24"/>
          <w:szCs w:val="24"/>
        </w:rPr>
        <w:t xml:space="preserve"> </w:t>
      </w:r>
      <w:r>
        <w:rPr>
          <w:rFonts w:ascii="Times New Roman" w:hAnsi="Times New Roman" w:cs="Times New Roman"/>
          <w:sz w:val="24"/>
          <w:szCs w:val="24"/>
        </w:rPr>
        <w:t>от АС</w:t>
      </w:r>
      <w:r>
        <w:rPr>
          <w:rStyle w:val="FootnoteReference"/>
          <w:rFonts w:ascii="Times New Roman" w:hAnsi="Times New Roman" w:cs="Times New Roman"/>
          <w:sz w:val="24"/>
          <w:szCs w:val="24"/>
        </w:rPr>
        <w:footnoteReference w:id="46"/>
      </w:r>
      <w:r w:rsidRPr="00E57DB6">
        <w:rPr>
          <w:rFonts w:ascii="Times New Roman" w:hAnsi="Times New Roman" w:cs="Times New Roman"/>
          <w:sz w:val="24"/>
          <w:szCs w:val="24"/>
        </w:rPr>
        <w:t xml:space="preserve"> </w:t>
      </w:r>
      <w:r>
        <w:rPr>
          <w:rFonts w:ascii="Times New Roman" w:hAnsi="Times New Roman" w:cs="Times New Roman"/>
          <w:sz w:val="24"/>
          <w:szCs w:val="24"/>
        </w:rPr>
        <w:t>Общ бюджет</w:t>
      </w:r>
      <w:r w:rsidRPr="00CF445F">
        <w:rPr>
          <w:rFonts w:ascii="Times New Roman" w:hAnsi="Times New Roman" w:cs="Times New Roman"/>
          <w:sz w:val="24"/>
          <w:szCs w:val="24"/>
        </w:rPr>
        <w:t xml:space="preserve"> </w:t>
      </w:r>
      <w:r>
        <w:rPr>
          <w:rFonts w:ascii="Times New Roman" w:hAnsi="Times New Roman" w:cs="Times New Roman"/>
          <w:sz w:val="24"/>
          <w:szCs w:val="24"/>
        </w:rPr>
        <w:t>на</w:t>
      </w:r>
      <w:r w:rsidRPr="00E57DB6">
        <w:rPr>
          <w:rFonts w:ascii="Times New Roman" w:hAnsi="Times New Roman" w:cs="Times New Roman"/>
          <w:sz w:val="24"/>
          <w:szCs w:val="24"/>
        </w:rPr>
        <w:t xml:space="preserve"> СУ за 2016 г</w:t>
      </w:r>
      <w:r w:rsidRPr="009E0787">
        <w:rPr>
          <w:rFonts w:ascii="Times New Roman" w:hAnsi="Times New Roman" w:cs="Times New Roman"/>
          <w:sz w:val="24"/>
          <w:szCs w:val="24"/>
        </w:rPr>
        <w:t>.</w:t>
      </w:r>
      <w:r w:rsidRPr="009E0787">
        <w:rPr>
          <w:rFonts w:ascii="Times New Roman" w:hAnsi="Times New Roman" w:cs="Times New Roman"/>
        </w:rPr>
        <w:t xml:space="preserve">, </w:t>
      </w:r>
      <w:r w:rsidRPr="009E0787">
        <w:rPr>
          <w:rFonts w:ascii="Times New Roman" w:hAnsi="Times New Roman" w:cs="Times New Roman"/>
          <w:sz w:val="24"/>
          <w:szCs w:val="24"/>
        </w:rPr>
        <w:t>включващ бюд</w:t>
      </w:r>
      <w:r>
        <w:rPr>
          <w:rFonts w:ascii="Times New Roman" w:hAnsi="Times New Roman" w:cs="Times New Roman"/>
          <w:sz w:val="24"/>
          <w:szCs w:val="24"/>
        </w:rPr>
        <w:t xml:space="preserve">жетите на факултетите и звената, </w:t>
      </w:r>
      <w:r w:rsidRPr="00E57DB6">
        <w:rPr>
          <w:rFonts w:ascii="Times New Roman" w:hAnsi="Times New Roman" w:cs="Times New Roman"/>
          <w:sz w:val="24"/>
          <w:szCs w:val="24"/>
        </w:rPr>
        <w:t>е изпратен с писмо</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на </w:t>
      </w:r>
      <w:r w:rsidRPr="00AC02C4">
        <w:rPr>
          <w:rFonts w:ascii="Times New Roman" w:hAnsi="Times New Roman" w:cs="Times New Roman"/>
          <w:sz w:val="24"/>
          <w:szCs w:val="24"/>
        </w:rPr>
        <w:t>ректора</w:t>
      </w:r>
      <w:r w:rsidRPr="00E57DB6">
        <w:rPr>
          <w:rFonts w:ascii="Times New Roman" w:hAnsi="Times New Roman" w:cs="Times New Roman"/>
          <w:sz w:val="24"/>
          <w:szCs w:val="24"/>
        </w:rPr>
        <w:t xml:space="preserve"> до деканите на факултетите, директорите на департаменти и ръководителите на обслужващите звена.</w:t>
      </w:r>
    </w:p>
    <w:p w:rsidR="00386BDA" w:rsidRDefault="00386BDA" w:rsidP="00A76618">
      <w:pPr>
        <w:ind w:firstLine="709"/>
        <w:jc w:val="both"/>
        <w:rPr>
          <w:rFonts w:ascii="Times New Roman" w:hAnsi="Times New Roman" w:cs="Times New Roman"/>
          <w:b/>
          <w:bCs/>
          <w:sz w:val="24"/>
          <w:szCs w:val="24"/>
        </w:rPr>
      </w:pPr>
      <w:r w:rsidRPr="00E57DB6">
        <w:rPr>
          <w:rFonts w:ascii="Times New Roman" w:hAnsi="Times New Roman" w:cs="Times New Roman"/>
          <w:sz w:val="24"/>
          <w:szCs w:val="24"/>
        </w:rPr>
        <w:t>Общият отчет за изпълнение на бюджета на СУ</w:t>
      </w:r>
      <w:r w:rsidRPr="00912F8F">
        <w:rPr>
          <w:rFonts w:ascii="Times New Roman" w:hAnsi="Times New Roman" w:cs="Times New Roman"/>
          <w:sz w:val="24"/>
          <w:szCs w:val="24"/>
        </w:rPr>
        <w:t xml:space="preserve"> </w:t>
      </w:r>
      <w:r>
        <w:rPr>
          <w:rFonts w:ascii="Times New Roman" w:hAnsi="Times New Roman" w:cs="Times New Roman"/>
          <w:sz w:val="24"/>
          <w:szCs w:val="24"/>
        </w:rPr>
        <w:t>за 2016 г., включващ отчетите на</w:t>
      </w:r>
      <w:r w:rsidRPr="00E57DB6">
        <w:rPr>
          <w:rFonts w:ascii="Times New Roman" w:hAnsi="Times New Roman" w:cs="Times New Roman"/>
          <w:sz w:val="24"/>
          <w:szCs w:val="24"/>
        </w:rPr>
        <w:t xml:space="preserve"> факултети</w:t>
      </w:r>
      <w:r>
        <w:rPr>
          <w:rFonts w:ascii="Times New Roman" w:hAnsi="Times New Roman" w:cs="Times New Roman"/>
          <w:sz w:val="24"/>
          <w:szCs w:val="24"/>
        </w:rPr>
        <w:t xml:space="preserve">те и </w:t>
      </w:r>
      <w:r w:rsidRPr="00E57DB6">
        <w:rPr>
          <w:rFonts w:ascii="Times New Roman" w:hAnsi="Times New Roman" w:cs="Times New Roman"/>
          <w:sz w:val="24"/>
          <w:szCs w:val="24"/>
        </w:rPr>
        <w:t>звена</w:t>
      </w:r>
      <w:r>
        <w:rPr>
          <w:rFonts w:ascii="Times New Roman" w:hAnsi="Times New Roman" w:cs="Times New Roman"/>
          <w:sz w:val="24"/>
          <w:szCs w:val="24"/>
        </w:rPr>
        <w:t>та</w:t>
      </w:r>
      <w:r w:rsidRPr="00E57DB6">
        <w:rPr>
          <w:rFonts w:ascii="Times New Roman" w:hAnsi="Times New Roman" w:cs="Times New Roman"/>
          <w:sz w:val="24"/>
          <w:szCs w:val="24"/>
        </w:rPr>
        <w:t xml:space="preserve"> </w:t>
      </w:r>
      <w:r>
        <w:rPr>
          <w:rFonts w:ascii="Times New Roman" w:hAnsi="Times New Roman" w:cs="Times New Roman"/>
          <w:sz w:val="24"/>
          <w:szCs w:val="24"/>
        </w:rPr>
        <w:t>не е изготвен към момента на извършване на проверката за изпълнение на препоръките.</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9"/>
      </w:r>
    </w:p>
    <w:p w:rsidR="00386BDA" w:rsidRDefault="00386BDA" w:rsidP="00A76618">
      <w:pPr>
        <w:ind w:firstLine="709"/>
        <w:rPr>
          <w:rFonts w:ascii="Times New Roman" w:hAnsi="Times New Roman" w:cs="Times New Roman"/>
          <w:b/>
          <w:bCs/>
          <w:sz w:val="24"/>
          <w:szCs w:val="24"/>
        </w:rPr>
      </w:pPr>
      <w:r>
        <w:rPr>
          <w:rFonts w:ascii="Times New Roman" w:hAnsi="Times New Roman" w:cs="Times New Roman"/>
          <w:b/>
          <w:bCs/>
          <w:sz w:val="24"/>
          <w:szCs w:val="24"/>
        </w:rPr>
        <w:t xml:space="preserve">Препоръка 8 </w:t>
      </w:r>
      <w:r w:rsidRPr="001D2EFE">
        <w:rPr>
          <w:rFonts w:ascii="Times New Roman" w:hAnsi="Times New Roman" w:cs="Times New Roman"/>
          <w:b/>
          <w:bCs/>
          <w:sz w:val="24"/>
          <w:szCs w:val="24"/>
        </w:rPr>
        <w:t>е изпълнена частично</w:t>
      </w:r>
      <w:r>
        <w:rPr>
          <w:rFonts w:ascii="Times New Roman" w:hAnsi="Times New Roman" w:cs="Times New Roman"/>
          <w:b/>
          <w:bCs/>
          <w:sz w:val="24"/>
          <w:szCs w:val="24"/>
        </w:rPr>
        <w:t>.</w:t>
      </w:r>
    </w:p>
    <w:p w:rsidR="00386BDA" w:rsidRDefault="00386BDA" w:rsidP="00A76618">
      <w:pPr>
        <w:ind w:firstLine="709"/>
        <w:rPr>
          <w:rFonts w:ascii="Times New Roman" w:hAnsi="Times New Roman" w:cs="Times New Roman"/>
          <w:b/>
          <w:bCs/>
          <w:sz w:val="24"/>
          <w:szCs w:val="24"/>
        </w:rPr>
      </w:pPr>
    </w:p>
    <w:p w:rsidR="00386BDA" w:rsidRDefault="00386BDA" w:rsidP="00B87895">
      <w:pPr>
        <w:ind w:firstLine="709"/>
        <w:jc w:val="both"/>
        <w:rPr>
          <w:rFonts w:ascii="Times New Roman" w:hAnsi="Times New Roman" w:cs="Times New Roman"/>
          <w:sz w:val="24"/>
          <w:szCs w:val="24"/>
        </w:rPr>
      </w:pPr>
      <w:r w:rsidRPr="00942B1D">
        <w:rPr>
          <w:rFonts w:ascii="Times New Roman" w:hAnsi="Times New Roman" w:cs="Times New Roman"/>
          <w:b/>
          <w:bCs/>
          <w:sz w:val="24"/>
          <w:szCs w:val="24"/>
        </w:rPr>
        <w:lastRenderedPageBreak/>
        <w:t>Препоръка № 9.</w:t>
      </w:r>
      <w:r>
        <w:rPr>
          <w:rFonts w:ascii="Times New Roman" w:hAnsi="Times New Roman" w:cs="Times New Roman"/>
          <w:sz w:val="24"/>
          <w:szCs w:val="24"/>
        </w:rPr>
        <w:t xml:space="preserve"> </w:t>
      </w:r>
      <w:r w:rsidRPr="00942B1D">
        <w:rPr>
          <w:rFonts w:ascii="Times New Roman" w:hAnsi="Times New Roman" w:cs="Times New Roman"/>
          <w:i/>
          <w:iCs/>
          <w:sz w:val="24"/>
          <w:szCs w:val="24"/>
        </w:rPr>
        <w:t>Да се преустанови отчисляването на средства от предоставената субсидия за рейтинг по бюджетите на факултетите, поради извършените нормативни промени при определянето на средства от държавния бюджет за издръжка на обучението в държавните висши училища в зависимост от комплексната оценка за качеството на обучението и съответствието му с потребностите на пазара на труда, които се използват от висшите училища за финансиране на разходи по професионалното направление, за което са получени.</w:t>
      </w:r>
    </w:p>
    <w:p w:rsidR="00386BDA" w:rsidRDefault="00386BDA" w:rsidP="00B87895">
      <w:pPr>
        <w:ind w:firstLine="709"/>
        <w:jc w:val="both"/>
        <w:rPr>
          <w:rFonts w:ascii="Times New Roman" w:hAnsi="Times New Roman" w:cs="Times New Roman"/>
          <w:sz w:val="24"/>
          <w:szCs w:val="24"/>
        </w:rPr>
      </w:pPr>
      <w:r w:rsidRPr="00FE4305">
        <w:rPr>
          <w:rFonts w:ascii="Times New Roman" w:hAnsi="Times New Roman" w:cs="Times New Roman"/>
          <w:sz w:val="24"/>
          <w:szCs w:val="24"/>
        </w:rPr>
        <w:t>В ПРУБ на СУ за 2016 г.</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приет от АС</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w:t>
      </w:r>
      <w:r w:rsidRPr="00FE4305">
        <w:rPr>
          <w:rFonts w:ascii="Times New Roman" w:hAnsi="Times New Roman" w:cs="Times New Roman"/>
          <w:sz w:val="24"/>
          <w:szCs w:val="24"/>
        </w:rPr>
        <w:t xml:space="preserve"> е отменен </w:t>
      </w:r>
      <w:r w:rsidRPr="00AC02C4">
        <w:rPr>
          <w:rFonts w:ascii="Times New Roman" w:hAnsi="Times New Roman" w:cs="Times New Roman"/>
          <w:sz w:val="24"/>
          <w:szCs w:val="24"/>
        </w:rPr>
        <w:t>регламентът</w:t>
      </w:r>
      <w:r w:rsidRPr="00FE4305">
        <w:rPr>
          <w:rFonts w:ascii="Times New Roman" w:hAnsi="Times New Roman" w:cs="Times New Roman"/>
          <w:sz w:val="24"/>
          <w:szCs w:val="24"/>
        </w:rPr>
        <w:t xml:space="preserve"> за процентни отчисления от </w:t>
      </w:r>
      <w:r>
        <w:rPr>
          <w:rFonts w:ascii="Times New Roman" w:hAnsi="Times New Roman" w:cs="Times New Roman"/>
          <w:sz w:val="24"/>
          <w:szCs w:val="24"/>
        </w:rPr>
        <w:t>предоставената субсидия</w:t>
      </w:r>
      <w:r w:rsidRPr="00FE4305">
        <w:rPr>
          <w:rFonts w:ascii="Times New Roman" w:hAnsi="Times New Roman" w:cs="Times New Roman"/>
          <w:sz w:val="24"/>
          <w:szCs w:val="24"/>
        </w:rPr>
        <w:t xml:space="preserve"> за рейтинг, разпределена </w:t>
      </w:r>
      <w:r>
        <w:rPr>
          <w:rFonts w:ascii="Times New Roman" w:hAnsi="Times New Roman" w:cs="Times New Roman"/>
          <w:sz w:val="24"/>
          <w:szCs w:val="24"/>
        </w:rPr>
        <w:t>по бюджетите на факултетите.</w:t>
      </w:r>
      <w:r w:rsidRPr="00FE4305">
        <w:rPr>
          <w:rFonts w:ascii="Times New Roman" w:hAnsi="Times New Roman" w:cs="Times New Roman"/>
          <w:sz w:val="24"/>
          <w:szCs w:val="24"/>
        </w:rPr>
        <w:t xml:space="preserve"> </w:t>
      </w:r>
      <w:r>
        <w:rPr>
          <w:rFonts w:ascii="Times New Roman" w:hAnsi="Times New Roman" w:cs="Times New Roman"/>
          <w:sz w:val="24"/>
          <w:szCs w:val="24"/>
        </w:rPr>
        <w:t>В приетия Общ бюджет на СУ за 2016 г.,</w:t>
      </w:r>
      <w:r w:rsidRPr="00BE471A">
        <w:t xml:space="preserve"> </w:t>
      </w:r>
      <w:r w:rsidRPr="00BE471A">
        <w:rPr>
          <w:rFonts w:ascii="Times New Roman" w:hAnsi="Times New Roman" w:cs="Times New Roman"/>
          <w:sz w:val="24"/>
          <w:szCs w:val="24"/>
        </w:rPr>
        <w:t>включващ бюджетите на факултетите и звената</w:t>
      </w:r>
      <w:r>
        <w:rPr>
          <w:rFonts w:ascii="Times New Roman" w:hAnsi="Times New Roman" w:cs="Times New Roman"/>
          <w:sz w:val="24"/>
          <w:szCs w:val="24"/>
        </w:rPr>
        <w:t xml:space="preserve"> не са направени отчисления за Университетския фонд за стратегическо развитие от субсидията за рейтинг.</w:t>
      </w:r>
      <w:r>
        <w:rPr>
          <w:rStyle w:val="FootnoteReference"/>
          <w:rFonts w:ascii="Times New Roman" w:hAnsi="Times New Roman" w:cs="Times New Roman"/>
          <w:sz w:val="24"/>
          <w:szCs w:val="24"/>
        </w:rPr>
        <w:footnoteReference w:id="52"/>
      </w:r>
    </w:p>
    <w:p w:rsidR="00386BDA" w:rsidRDefault="00386BDA" w:rsidP="00B87895">
      <w:pPr>
        <w:ind w:firstLine="709"/>
        <w:jc w:val="both"/>
        <w:rPr>
          <w:rFonts w:ascii="Times New Roman" w:hAnsi="Times New Roman" w:cs="Times New Roman"/>
          <w:sz w:val="24"/>
          <w:szCs w:val="24"/>
        </w:rPr>
      </w:pPr>
      <w:r w:rsidRPr="00942B1D">
        <w:rPr>
          <w:rFonts w:ascii="Times New Roman" w:hAnsi="Times New Roman" w:cs="Times New Roman"/>
          <w:b/>
          <w:bCs/>
          <w:sz w:val="24"/>
          <w:szCs w:val="24"/>
        </w:rPr>
        <w:t>Препоръка № 9</w:t>
      </w:r>
      <w:r>
        <w:rPr>
          <w:rFonts w:ascii="Times New Roman" w:hAnsi="Times New Roman" w:cs="Times New Roman"/>
          <w:b/>
          <w:bCs/>
          <w:sz w:val="24"/>
          <w:szCs w:val="24"/>
        </w:rPr>
        <w:t xml:space="preserve"> е изпълнена.</w:t>
      </w:r>
    </w:p>
    <w:p w:rsidR="00386BDA" w:rsidRDefault="00386BDA" w:rsidP="00B87895">
      <w:pPr>
        <w:ind w:firstLine="709"/>
        <w:jc w:val="both"/>
        <w:rPr>
          <w:rFonts w:ascii="Times New Roman" w:hAnsi="Times New Roman" w:cs="Times New Roman"/>
          <w:sz w:val="24"/>
          <w:szCs w:val="24"/>
        </w:rPr>
      </w:pPr>
    </w:p>
    <w:p w:rsidR="00386BDA" w:rsidRDefault="00386BDA" w:rsidP="00B87895">
      <w:pPr>
        <w:ind w:firstLine="709"/>
        <w:jc w:val="both"/>
        <w:rPr>
          <w:rFonts w:ascii="Times New Roman" w:hAnsi="Times New Roman" w:cs="Times New Roman"/>
          <w:sz w:val="24"/>
          <w:szCs w:val="24"/>
        </w:rPr>
      </w:pPr>
      <w:r w:rsidRPr="008C3EE9">
        <w:rPr>
          <w:rFonts w:ascii="Times New Roman" w:hAnsi="Times New Roman" w:cs="Times New Roman"/>
          <w:b/>
          <w:bCs/>
          <w:sz w:val="24"/>
          <w:szCs w:val="24"/>
        </w:rPr>
        <w:t>Препоръка № 10.</w:t>
      </w:r>
      <w:r>
        <w:rPr>
          <w:rFonts w:ascii="Times New Roman" w:hAnsi="Times New Roman" w:cs="Times New Roman"/>
          <w:sz w:val="24"/>
          <w:szCs w:val="24"/>
        </w:rPr>
        <w:t xml:space="preserve"> </w:t>
      </w:r>
      <w:r w:rsidRPr="008C3EE9">
        <w:rPr>
          <w:rFonts w:ascii="Times New Roman" w:hAnsi="Times New Roman" w:cs="Times New Roman"/>
          <w:i/>
          <w:iCs/>
          <w:sz w:val="24"/>
          <w:szCs w:val="24"/>
        </w:rPr>
        <w:t>Да се извърши преглед и анализ на дейността на Университетския фонд за стратегическо развитие, с цел да се установи необходимостта от неговото функциониране.</w:t>
      </w:r>
    </w:p>
    <w:p w:rsidR="00386BDA" w:rsidRDefault="00386BDA" w:rsidP="00B87895">
      <w:pPr>
        <w:ind w:firstLine="709"/>
        <w:jc w:val="both"/>
        <w:rPr>
          <w:rFonts w:ascii="Times New Roman" w:hAnsi="Times New Roman" w:cs="Times New Roman"/>
          <w:sz w:val="24"/>
          <w:szCs w:val="24"/>
        </w:rPr>
      </w:pPr>
      <w:r>
        <w:rPr>
          <w:rFonts w:ascii="Times New Roman" w:hAnsi="Times New Roman" w:cs="Times New Roman"/>
          <w:sz w:val="24"/>
          <w:szCs w:val="24"/>
        </w:rPr>
        <w:t>Н</w:t>
      </w:r>
      <w:r w:rsidRPr="0009507A">
        <w:rPr>
          <w:rFonts w:ascii="Times New Roman" w:hAnsi="Times New Roman" w:cs="Times New Roman"/>
          <w:sz w:val="24"/>
          <w:szCs w:val="24"/>
        </w:rPr>
        <w:t>а заседание на Комисията за подготовка на бюджета на СУ „Св. Климент Охридски“ за 2016 г.</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w:t>
      </w:r>
      <w:r w:rsidRPr="0009507A">
        <w:rPr>
          <w:rFonts w:ascii="Times New Roman" w:hAnsi="Times New Roman" w:cs="Times New Roman"/>
          <w:sz w:val="24"/>
          <w:szCs w:val="24"/>
        </w:rPr>
        <w:t xml:space="preserve"> е </w:t>
      </w:r>
      <w:r>
        <w:rPr>
          <w:rFonts w:ascii="Times New Roman" w:hAnsi="Times New Roman" w:cs="Times New Roman"/>
          <w:sz w:val="24"/>
          <w:szCs w:val="24"/>
        </w:rPr>
        <w:t xml:space="preserve">направен преглед на </w:t>
      </w:r>
      <w:r w:rsidRPr="0009507A">
        <w:rPr>
          <w:rFonts w:ascii="Times New Roman" w:hAnsi="Times New Roman" w:cs="Times New Roman"/>
          <w:sz w:val="24"/>
          <w:szCs w:val="24"/>
        </w:rPr>
        <w:t>дейността на Университетския фонд за стратегическо развитие</w:t>
      </w:r>
      <w:r>
        <w:rPr>
          <w:rFonts w:ascii="Times New Roman" w:hAnsi="Times New Roman" w:cs="Times New Roman"/>
          <w:sz w:val="24"/>
          <w:szCs w:val="24"/>
        </w:rPr>
        <w:t xml:space="preserve"> и е предложено</w:t>
      </w:r>
      <w:r w:rsidRPr="0009507A">
        <w:rPr>
          <w:rFonts w:ascii="Times New Roman" w:hAnsi="Times New Roman" w:cs="Times New Roman"/>
          <w:sz w:val="24"/>
          <w:szCs w:val="24"/>
        </w:rPr>
        <w:t xml:space="preserve"> да бъде преустановена неговата дейност</w:t>
      </w:r>
      <w:r>
        <w:rPr>
          <w:rFonts w:ascii="Times New Roman" w:hAnsi="Times New Roman" w:cs="Times New Roman"/>
          <w:sz w:val="24"/>
          <w:szCs w:val="24"/>
        </w:rPr>
        <w:t xml:space="preserve">. </w:t>
      </w:r>
      <w:r w:rsidRPr="00FE4305">
        <w:rPr>
          <w:rFonts w:ascii="Times New Roman" w:hAnsi="Times New Roman" w:cs="Times New Roman"/>
          <w:sz w:val="24"/>
          <w:szCs w:val="24"/>
        </w:rPr>
        <w:t xml:space="preserve">В </w:t>
      </w:r>
      <w:r>
        <w:rPr>
          <w:rFonts w:ascii="Times New Roman" w:hAnsi="Times New Roman" w:cs="Times New Roman"/>
          <w:sz w:val="24"/>
          <w:szCs w:val="24"/>
        </w:rPr>
        <w:t>приетия</w:t>
      </w:r>
      <w:r w:rsidRPr="00EA2678">
        <w:rPr>
          <w:rFonts w:ascii="Times New Roman" w:hAnsi="Times New Roman" w:cs="Times New Roman"/>
          <w:sz w:val="24"/>
          <w:szCs w:val="24"/>
        </w:rPr>
        <w:t xml:space="preserve"> </w:t>
      </w:r>
      <w:r>
        <w:rPr>
          <w:rFonts w:ascii="Times New Roman" w:hAnsi="Times New Roman" w:cs="Times New Roman"/>
          <w:sz w:val="24"/>
          <w:szCs w:val="24"/>
        </w:rPr>
        <w:t xml:space="preserve">от АС </w:t>
      </w:r>
      <w:r w:rsidRPr="00FE4305">
        <w:rPr>
          <w:rFonts w:ascii="Times New Roman" w:hAnsi="Times New Roman" w:cs="Times New Roman"/>
          <w:sz w:val="24"/>
          <w:szCs w:val="24"/>
        </w:rPr>
        <w:t>за 2016 г.</w:t>
      </w:r>
      <w:r>
        <w:rPr>
          <w:rFonts w:ascii="Times New Roman" w:hAnsi="Times New Roman" w:cs="Times New Roman"/>
          <w:sz w:val="24"/>
          <w:szCs w:val="24"/>
        </w:rPr>
        <w:t xml:space="preserve"> </w:t>
      </w:r>
      <w:r w:rsidRPr="00FE4305">
        <w:rPr>
          <w:rFonts w:ascii="Times New Roman" w:hAnsi="Times New Roman" w:cs="Times New Roman"/>
          <w:sz w:val="24"/>
          <w:szCs w:val="24"/>
        </w:rPr>
        <w:t>ПРУБ на СУ</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е отменен </w:t>
      </w:r>
      <w:r w:rsidRPr="00AC02C4">
        <w:rPr>
          <w:rFonts w:ascii="Times New Roman" w:hAnsi="Times New Roman" w:cs="Times New Roman"/>
          <w:sz w:val="24"/>
          <w:szCs w:val="24"/>
        </w:rPr>
        <w:t>текстът,</w:t>
      </w:r>
      <w:r>
        <w:rPr>
          <w:rFonts w:ascii="Times New Roman" w:hAnsi="Times New Roman" w:cs="Times New Roman"/>
          <w:sz w:val="24"/>
          <w:szCs w:val="24"/>
        </w:rPr>
        <w:t xml:space="preserve"> регламентиращ процентните отчисления от субсидията за рейтинг за Университетския фонд за стратегическо развитие.</w:t>
      </w:r>
    </w:p>
    <w:p w:rsidR="00386BDA" w:rsidRDefault="00386BDA" w:rsidP="00B87895">
      <w:pPr>
        <w:ind w:firstLine="709"/>
        <w:jc w:val="both"/>
        <w:rPr>
          <w:rFonts w:ascii="Times New Roman" w:hAnsi="Times New Roman" w:cs="Times New Roman"/>
          <w:sz w:val="24"/>
          <w:szCs w:val="24"/>
        </w:rPr>
      </w:pPr>
      <w:r w:rsidRPr="00942B1D">
        <w:rPr>
          <w:rFonts w:ascii="Times New Roman" w:hAnsi="Times New Roman" w:cs="Times New Roman"/>
          <w:b/>
          <w:bCs/>
          <w:sz w:val="24"/>
          <w:szCs w:val="24"/>
        </w:rPr>
        <w:t xml:space="preserve">Препоръка № </w:t>
      </w:r>
      <w:r>
        <w:rPr>
          <w:rFonts w:ascii="Times New Roman" w:hAnsi="Times New Roman" w:cs="Times New Roman"/>
          <w:b/>
          <w:bCs/>
          <w:sz w:val="24"/>
          <w:szCs w:val="24"/>
        </w:rPr>
        <w:t>10 е изпълнена.</w:t>
      </w:r>
    </w:p>
    <w:p w:rsidR="00386BDA" w:rsidRDefault="00386BDA" w:rsidP="00B87895">
      <w:pPr>
        <w:ind w:firstLine="709"/>
        <w:jc w:val="both"/>
        <w:rPr>
          <w:rFonts w:ascii="Times New Roman" w:hAnsi="Times New Roman" w:cs="Times New Roman"/>
          <w:b/>
          <w:bCs/>
          <w:sz w:val="24"/>
          <w:szCs w:val="24"/>
        </w:rPr>
      </w:pPr>
    </w:p>
    <w:p w:rsidR="00386BDA" w:rsidRDefault="00386BDA" w:rsidP="00B87895">
      <w:pPr>
        <w:ind w:firstLine="709"/>
        <w:jc w:val="both"/>
        <w:rPr>
          <w:rFonts w:ascii="Times New Roman" w:hAnsi="Times New Roman" w:cs="Times New Roman"/>
          <w:sz w:val="24"/>
          <w:szCs w:val="24"/>
        </w:rPr>
      </w:pPr>
      <w:r w:rsidRPr="008C3EE9">
        <w:rPr>
          <w:rFonts w:ascii="Times New Roman" w:hAnsi="Times New Roman" w:cs="Times New Roman"/>
          <w:b/>
          <w:bCs/>
          <w:sz w:val="24"/>
          <w:szCs w:val="24"/>
        </w:rPr>
        <w:t>Препоръка № 11.</w:t>
      </w:r>
      <w:r>
        <w:rPr>
          <w:rFonts w:ascii="Times New Roman" w:hAnsi="Times New Roman" w:cs="Times New Roman"/>
          <w:sz w:val="24"/>
          <w:szCs w:val="24"/>
        </w:rPr>
        <w:t xml:space="preserve"> </w:t>
      </w:r>
      <w:r w:rsidRPr="008C3EE9">
        <w:rPr>
          <w:rFonts w:ascii="Times New Roman" w:hAnsi="Times New Roman" w:cs="Times New Roman"/>
          <w:i/>
          <w:iCs/>
          <w:sz w:val="24"/>
          <w:szCs w:val="24"/>
        </w:rPr>
        <w:t>От Студентския съвет да се предприемат действия за внасяне за одобряване от Академическия съвет на „Правилник за устройството и дейността на</w:t>
      </w:r>
      <w:r w:rsidRPr="00D55BC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С</w:t>
      </w:r>
      <w:r w:rsidRPr="008C3EE9">
        <w:rPr>
          <w:rFonts w:ascii="Times New Roman" w:hAnsi="Times New Roman" w:cs="Times New Roman"/>
          <w:i/>
          <w:iCs/>
          <w:sz w:val="24"/>
          <w:szCs w:val="24"/>
        </w:rPr>
        <w:t>тудентския съвет“ на СУ „Св. Климент Охридски“.</w:t>
      </w:r>
    </w:p>
    <w:p w:rsidR="00386BDA" w:rsidRDefault="00386BDA" w:rsidP="00B87895">
      <w:pPr>
        <w:ind w:firstLine="709"/>
        <w:jc w:val="both"/>
        <w:rPr>
          <w:rFonts w:ascii="Times New Roman" w:hAnsi="Times New Roman" w:cs="Times New Roman"/>
          <w:sz w:val="24"/>
          <w:szCs w:val="24"/>
        </w:rPr>
      </w:pPr>
      <w:r>
        <w:rPr>
          <w:rFonts w:ascii="Times New Roman" w:hAnsi="Times New Roman" w:cs="Times New Roman"/>
          <w:sz w:val="24"/>
          <w:szCs w:val="24"/>
        </w:rPr>
        <w:t>С</w:t>
      </w:r>
      <w:r w:rsidRPr="00113C2E">
        <w:rPr>
          <w:rFonts w:ascii="Times New Roman" w:hAnsi="Times New Roman" w:cs="Times New Roman"/>
          <w:sz w:val="24"/>
          <w:szCs w:val="24"/>
        </w:rPr>
        <w:t xml:space="preserve"> писмо на председателя на Студентския съвет</w:t>
      </w:r>
      <w:r>
        <w:rPr>
          <w:rStyle w:val="FootnoteReference"/>
          <w:rFonts w:ascii="Times New Roman" w:hAnsi="Times New Roman" w:cs="Times New Roman"/>
          <w:sz w:val="24"/>
          <w:szCs w:val="24"/>
        </w:rPr>
        <w:footnoteReference w:id="55"/>
      </w:r>
      <w:r w:rsidRPr="00113C2E">
        <w:rPr>
          <w:rFonts w:ascii="Times New Roman" w:hAnsi="Times New Roman" w:cs="Times New Roman"/>
          <w:sz w:val="24"/>
          <w:szCs w:val="24"/>
        </w:rPr>
        <w:t xml:space="preserve"> </w:t>
      </w:r>
      <w:r w:rsidRPr="00D722CE">
        <w:rPr>
          <w:rFonts w:ascii="Times New Roman" w:hAnsi="Times New Roman" w:cs="Times New Roman"/>
          <w:sz w:val="24"/>
          <w:szCs w:val="24"/>
        </w:rPr>
        <w:t xml:space="preserve">до ректора </w:t>
      </w:r>
      <w:r w:rsidRPr="00113C2E">
        <w:rPr>
          <w:rFonts w:ascii="Times New Roman" w:hAnsi="Times New Roman" w:cs="Times New Roman"/>
          <w:sz w:val="24"/>
          <w:szCs w:val="24"/>
        </w:rPr>
        <w:t xml:space="preserve">е </w:t>
      </w:r>
      <w:r>
        <w:rPr>
          <w:rFonts w:ascii="Times New Roman" w:hAnsi="Times New Roman" w:cs="Times New Roman"/>
          <w:sz w:val="24"/>
          <w:szCs w:val="24"/>
        </w:rPr>
        <w:t>представен проект на „Правилник</w:t>
      </w:r>
      <w:r w:rsidRPr="00113C2E">
        <w:rPr>
          <w:rFonts w:ascii="Times New Roman" w:hAnsi="Times New Roman" w:cs="Times New Roman"/>
          <w:sz w:val="24"/>
          <w:szCs w:val="24"/>
        </w:rPr>
        <w:t xml:space="preserve"> за устройството и дейността на Студентския съвет</w:t>
      </w:r>
      <w:r>
        <w:rPr>
          <w:rFonts w:ascii="Times New Roman" w:hAnsi="Times New Roman" w:cs="Times New Roman"/>
          <w:sz w:val="24"/>
          <w:szCs w:val="24"/>
        </w:rPr>
        <w:t xml:space="preserve"> на СУ „Св. Климент Охридски“</w:t>
      </w:r>
      <w:r w:rsidRPr="00113C2E">
        <w:rPr>
          <w:rFonts w:ascii="Times New Roman" w:hAnsi="Times New Roman" w:cs="Times New Roman"/>
          <w:sz w:val="24"/>
          <w:szCs w:val="24"/>
        </w:rPr>
        <w:t>. Правилник</w:t>
      </w:r>
      <w:r>
        <w:rPr>
          <w:rFonts w:ascii="Times New Roman" w:hAnsi="Times New Roman" w:cs="Times New Roman"/>
          <w:sz w:val="24"/>
          <w:szCs w:val="24"/>
        </w:rPr>
        <w:t>ът</w:t>
      </w:r>
      <w:r w:rsidRPr="00113C2E">
        <w:rPr>
          <w:rFonts w:ascii="Times New Roman" w:hAnsi="Times New Roman" w:cs="Times New Roman"/>
          <w:sz w:val="24"/>
          <w:szCs w:val="24"/>
        </w:rPr>
        <w:t xml:space="preserve"> е приет </w:t>
      </w:r>
      <w:r>
        <w:rPr>
          <w:rFonts w:ascii="Times New Roman" w:hAnsi="Times New Roman" w:cs="Times New Roman"/>
          <w:sz w:val="24"/>
          <w:szCs w:val="24"/>
        </w:rPr>
        <w:t>от АС.</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7"/>
      </w:r>
    </w:p>
    <w:p w:rsidR="00386BDA" w:rsidRPr="00D55BCF" w:rsidRDefault="00386BDA" w:rsidP="00B87895">
      <w:pPr>
        <w:ind w:firstLine="709"/>
        <w:jc w:val="both"/>
        <w:rPr>
          <w:rFonts w:ascii="Times New Roman" w:hAnsi="Times New Roman" w:cs="Times New Roman"/>
          <w:b/>
          <w:bCs/>
          <w:sz w:val="24"/>
          <w:szCs w:val="24"/>
        </w:rPr>
      </w:pPr>
      <w:r w:rsidRPr="00DA6180">
        <w:rPr>
          <w:rFonts w:ascii="Times New Roman" w:hAnsi="Times New Roman" w:cs="Times New Roman"/>
          <w:b/>
          <w:bCs/>
          <w:sz w:val="24"/>
          <w:szCs w:val="24"/>
        </w:rPr>
        <w:t xml:space="preserve">Препоръка </w:t>
      </w:r>
      <w:r>
        <w:rPr>
          <w:rFonts w:ascii="Times New Roman" w:hAnsi="Times New Roman" w:cs="Times New Roman"/>
          <w:b/>
          <w:bCs/>
          <w:sz w:val="24"/>
          <w:szCs w:val="24"/>
        </w:rPr>
        <w:t xml:space="preserve">№ 11 </w:t>
      </w:r>
      <w:r w:rsidRPr="00DA6180">
        <w:rPr>
          <w:rFonts w:ascii="Times New Roman" w:hAnsi="Times New Roman" w:cs="Times New Roman"/>
          <w:b/>
          <w:bCs/>
          <w:sz w:val="24"/>
          <w:szCs w:val="24"/>
        </w:rPr>
        <w:t>е изпълнена</w:t>
      </w:r>
      <w:r>
        <w:rPr>
          <w:rFonts w:ascii="Times New Roman" w:hAnsi="Times New Roman" w:cs="Times New Roman"/>
          <w:b/>
          <w:bCs/>
          <w:sz w:val="24"/>
          <w:szCs w:val="24"/>
        </w:rPr>
        <w:t>.</w:t>
      </w:r>
    </w:p>
    <w:p w:rsidR="00386BDA" w:rsidRDefault="00386BDA" w:rsidP="00B87895">
      <w:pPr>
        <w:ind w:firstLine="709"/>
        <w:jc w:val="both"/>
        <w:rPr>
          <w:rFonts w:ascii="Times New Roman" w:hAnsi="Times New Roman" w:cs="Times New Roman"/>
          <w:sz w:val="24"/>
          <w:szCs w:val="24"/>
        </w:rPr>
      </w:pPr>
    </w:p>
    <w:p w:rsidR="00386BDA" w:rsidRDefault="00386BDA" w:rsidP="00B87895">
      <w:pPr>
        <w:ind w:firstLine="709"/>
        <w:jc w:val="both"/>
        <w:rPr>
          <w:rFonts w:ascii="Times New Roman" w:hAnsi="Times New Roman" w:cs="Times New Roman"/>
          <w:sz w:val="24"/>
          <w:szCs w:val="24"/>
        </w:rPr>
      </w:pPr>
      <w:r w:rsidRPr="008C3EE9">
        <w:rPr>
          <w:rFonts w:ascii="Times New Roman" w:hAnsi="Times New Roman" w:cs="Times New Roman"/>
          <w:b/>
          <w:bCs/>
          <w:sz w:val="24"/>
          <w:szCs w:val="24"/>
        </w:rPr>
        <w:t>Препоръка № 12.</w:t>
      </w:r>
      <w:r>
        <w:rPr>
          <w:rFonts w:ascii="Times New Roman" w:hAnsi="Times New Roman" w:cs="Times New Roman"/>
          <w:sz w:val="24"/>
          <w:szCs w:val="24"/>
        </w:rPr>
        <w:t xml:space="preserve"> </w:t>
      </w:r>
      <w:r w:rsidRPr="008C3EE9">
        <w:rPr>
          <w:rFonts w:ascii="Times New Roman" w:hAnsi="Times New Roman" w:cs="Times New Roman"/>
          <w:i/>
          <w:iCs/>
          <w:sz w:val="24"/>
          <w:szCs w:val="24"/>
        </w:rPr>
        <w:t xml:space="preserve">В „Правилника за устройството и дейността на </w:t>
      </w:r>
      <w:r>
        <w:rPr>
          <w:rFonts w:ascii="Times New Roman" w:hAnsi="Times New Roman" w:cs="Times New Roman"/>
          <w:i/>
          <w:iCs/>
          <w:sz w:val="24"/>
          <w:szCs w:val="24"/>
        </w:rPr>
        <w:t>С</w:t>
      </w:r>
      <w:r w:rsidRPr="008C3EE9">
        <w:rPr>
          <w:rFonts w:ascii="Times New Roman" w:hAnsi="Times New Roman" w:cs="Times New Roman"/>
          <w:i/>
          <w:iCs/>
          <w:sz w:val="24"/>
          <w:szCs w:val="24"/>
        </w:rPr>
        <w:t>тудентския съвет“ на СУ „Св. Климент Охридски“ да се определи ред за окомплектоване и съхраняване на проектите.</w:t>
      </w:r>
    </w:p>
    <w:p w:rsidR="00386BDA" w:rsidRDefault="00386BDA" w:rsidP="00B87895">
      <w:pPr>
        <w:ind w:firstLine="709"/>
        <w:jc w:val="both"/>
        <w:rPr>
          <w:rFonts w:ascii="Times New Roman" w:hAnsi="Times New Roman" w:cs="Times New Roman"/>
          <w:sz w:val="24"/>
          <w:szCs w:val="24"/>
        </w:rPr>
      </w:pPr>
      <w:r w:rsidRPr="00113C2E">
        <w:rPr>
          <w:rFonts w:ascii="Times New Roman" w:hAnsi="Times New Roman" w:cs="Times New Roman"/>
          <w:sz w:val="24"/>
          <w:szCs w:val="24"/>
        </w:rPr>
        <w:t>В Дял п</w:t>
      </w:r>
      <w:r>
        <w:rPr>
          <w:rFonts w:ascii="Times New Roman" w:hAnsi="Times New Roman" w:cs="Times New Roman"/>
          <w:sz w:val="24"/>
          <w:szCs w:val="24"/>
        </w:rPr>
        <w:t>ети „Бюджет и проектна дейност“ от „</w:t>
      </w:r>
      <w:r w:rsidRPr="00113C2E">
        <w:rPr>
          <w:rFonts w:ascii="Times New Roman" w:hAnsi="Times New Roman" w:cs="Times New Roman"/>
          <w:sz w:val="24"/>
          <w:szCs w:val="24"/>
        </w:rPr>
        <w:t>Правилника за устройството и</w:t>
      </w:r>
      <w:r>
        <w:rPr>
          <w:rFonts w:ascii="Times New Roman" w:hAnsi="Times New Roman" w:cs="Times New Roman"/>
          <w:sz w:val="24"/>
          <w:szCs w:val="24"/>
        </w:rPr>
        <w:t xml:space="preserve"> дейността на Студентския съвет</w:t>
      </w:r>
      <w:r w:rsidRPr="00113C2E">
        <w:rPr>
          <w:rFonts w:ascii="Times New Roman" w:hAnsi="Times New Roman" w:cs="Times New Roman"/>
          <w:sz w:val="24"/>
          <w:szCs w:val="24"/>
        </w:rPr>
        <w:t xml:space="preserve"> на СУ „Св. Климент Охридски“ </w:t>
      </w:r>
      <w:r w:rsidRPr="00A60E57">
        <w:rPr>
          <w:rFonts w:ascii="Times New Roman" w:hAnsi="Times New Roman" w:cs="Times New Roman"/>
          <w:sz w:val="24"/>
          <w:szCs w:val="24"/>
        </w:rPr>
        <w:t>е регламентирано финансовото подпомагане на студентски проекти, както и формата на изготвяне на проектите предложен</w:t>
      </w:r>
      <w:r>
        <w:rPr>
          <w:rFonts w:ascii="Times New Roman" w:hAnsi="Times New Roman" w:cs="Times New Roman"/>
          <w:sz w:val="24"/>
          <w:szCs w:val="24"/>
        </w:rPr>
        <w:t>ия и начина на тяхното подаване.</w:t>
      </w:r>
      <w:r w:rsidRPr="00C91CAF">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8"/>
      </w:r>
      <w:r w:rsidRPr="00401A45">
        <w:rPr>
          <w:rStyle w:val="FootnoteReference"/>
          <w:rFonts w:ascii="Times New Roman" w:hAnsi="Times New Roman" w:cs="Times New Roman"/>
          <w:sz w:val="24"/>
          <w:szCs w:val="24"/>
        </w:rPr>
        <w:t xml:space="preserve"> </w:t>
      </w:r>
    </w:p>
    <w:p w:rsidR="00386BDA" w:rsidRDefault="00386BDA" w:rsidP="00B87895">
      <w:pPr>
        <w:ind w:firstLine="709"/>
        <w:jc w:val="both"/>
        <w:rPr>
          <w:rFonts w:ascii="Times New Roman" w:hAnsi="Times New Roman" w:cs="Times New Roman"/>
          <w:sz w:val="24"/>
          <w:szCs w:val="24"/>
        </w:rPr>
      </w:pPr>
      <w:r w:rsidRPr="00A60E57">
        <w:rPr>
          <w:rFonts w:ascii="Times New Roman" w:hAnsi="Times New Roman" w:cs="Times New Roman"/>
          <w:sz w:val="24"/>
          <w:szCs w:val="24"/>
        </w:rPr>
        <w:lastRenderedPageBreak/>
        <w:t>В правилника не е определен ред за окомплектоване и съхранение на проектите, ф</w:t>
      </w:r>
      <w:r>
        <w:rPr>
          <w:rFonts w:ascii="Times New Roman" w:hAnsi="Times New Roman" w:cs="Times New Roman"/>
          <w:sz w:val="24"/>
          <w:szCs w:val="24"/>
        </w:rPr>
        <w:t>инансирани от Студентския съвет.</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p>
    <w:p w:rsidR="00386BDA" w:rsidRDefault="00386BDA" w:rsidP="00B87895">
      <w:pPr>
        <w:ind w:firstLine="709"/>
        <w:jc w:val="both"/>
        <w:rPr>
          <w:rFonts w:ascii="Times New Roman" w:hAnsi="Times New Roman" w:cs="Times New Roman"/>
          <w:sz w:val="24"/>
          <w:szCs w:val="24"/>
        </w:rPr>
      </w:pPr>
      <w:r w:rsidRPr="00DA6180">
        <w:rPr>
          <w:rFonts w:ascii="Times New Roman" w:hAnsi="Times New Roman" w:cs="Times New Roman"/>
          <w:b/>
          <w:bCs/>
          <w:sz w:val="24"/>
          <w:szCs w:val="24"/>
        </w:rPr>
        <w:t xml:space="preserve">Препоръка </w:t>
      </w:r>
      <w:r>
        <w:rPr>
          <w:rFonts w:ascii="Times New Roman" w:hAnsi="Times New Roman" w:cs="Times New Roman"/>
          <w:b/>
          <w:bCs/>
          <w:sz w:val="24"/>
          <w:szCs w:val="24"/>
        </w:rPr>
        <w:t>№ 12 н</w:t>
      </w:r>
      <w:r w:rsidRPr="00DA6180">
        <w:rPr>
          <w:rFonts w:ascii="Times New Roman" w:hAnsi="Times New Roman" w:cs="Times New Roman"/>
          <w:b/>
          <w:bCs/>
          <w:sz w:val="24"/>
          <w:szCs w:val="24"/>
        </w:rPr>
        <w:t>е</w:t>
      </w:r>
      <w:r>
        <w:rPr>
          <w:rFonts w:ascii="Times New Roman" w:hAnsi="Times New Roman" w:cs="Times New Roman"/>
          <w:b/>
          <w:bCs/>
          <w:sz w:val="24"/>
          <w:szCs w:val="24"/>
        </w:rPr>
        <w:t xml:space="preserve"> е</w:t>
      </w:r>
      <w:r w:rsidRPr="00DA6180">
        <w:rPr>
          <w:rFonts w:ascii="Times New Roman" w:hAnsi="Times New Roman" w:cs="Times New Roman"/>
          <w:b/>
          <w:bCs/>
          <w:sz w:val="24"/>
          <w:szCs w:val="24"/>
        </w:rPr>
        <w:t xml:space="preserve"> изпълнена</w:t>
      </w:r>
      <w:r>
        <w:rPr>
          <w:rFonts w:ascii="Times New Roman" w:hAnsi="Times New Roman" w:cs="Times New Roman"/>
          <w:b/>
          <w:bCs/>
          <w:sz w:val="24"/>
          <w:szCs w:val="24"/>
        </w:rPr>
        <w:t>.</w:t>
      </w:r>
    </w:p>
    <w:p w:rsidR="00386BDA" w:rsidRDefault="00386BDA" w:rsidP="00B87895">
      <w:pPr>
        <w:ind w:firstLine="709"/>
        <w:jc w:val="both"/>
        <w:rPr>
          <w:rFonts w:ascii="Times New Roman" w:hAnsi="Times New Roman" w:cs="Times New Roman"/>
          <w:sz w:val="24"/>
          <w:szCs w:val="24"/>
        </w:rPr>
      </w:pPr>
    </w:p>
    <w:p w:rsidR="00386BDA" w:rsidRDefault="00386BDA" w:rsidP="00B87895">
      <w:pPr>
        <w:ind w:firstLine="709"/>
        <w:jc w:val="both"/>
        <w:rPr>
          <w:rFonts w:ascii="Times New Roman" w:hAnsi="Times New Roman" w:cs="Times New Roman"/>
          <w:sz w:val="24"/>
          <w:szCs w:val="24"/>
        </w:rPr>
      </w:pPr>
      <w:r w:rsidRPr="008C3EE9">
        <w:rPr>
          <w:rFonts w:ascii="Times New Roman" w:hAnsi="Times New Roman" w:cs="Times New Roman"/>
          <w:b/>
          <w:bCs/>
          <w:sz w:val="24"/>
          <w:szCs w:val="24"/>
        </w:rPr>
        <w:t>Препоръка № 13.</w:t>
      </w:r>
      <w:r>
        <w:rPr>
          <w:rFonts w:ascii="Times New Roman" w:hAnsi="Times New Roman" w:cs="Times New Roman"/>
          <w:sz w:val="24"/>
          <w:szCs w:val="24"/>
        </w:rPr>
        <w:t xml:space="preserve"> </w:t>
      </w:r>
      <w:r w:rsidRPr="008C3EE9">
        <w:rPr>
          <w:rFonts w:ascii="Times New Roman" w:hAnsi="Times New Roman" w:cs="Times New Roman"/>
          <w:i/>
          <w:iCs/>
          <w:sz w:val="24"/>
          <w:szCs w:val="24"/>
        </w:rPr>
        <w:t xml:space="preserve">От Студентския </w:t>
      </w:r>
      <w:r w:rsidRPr="00AC02C4">
        <w:rPr>
          <w:rFonts w:ascii="Times New Roman" w:hAnsi="Times New Roman" w:cs="Times New Roman"/>
          <w:i/>
          <w:iCs/>
          <w:sz w:val="24"/>
          <w:szCs w:val="24"/>
        </w:rPr>
        <w:t>изпълнителе</w:t>
      </w:r>
      <w:r w:rsidRPr="008C3EE9">
        <w:rPr>
          <w:rFonts w:ascii="Times New Roman" w:hAnsi="Times New Roman" w:cs="Times New Roman"/>
          <w:i/>
          <w:iCs/>
          <w:sz w:val="24"/>
          <w:szCs w:val="24"/>
        </w:rPr>
        <w:t>н съвет да се изисква отчет за изпълнението на проектите от техните ръководители</w:t>
      </w:r>
      <w:r w:rsidRPr="00D55BCF">
        <w:rPr>
          <w:rFonts w:ascii="Times New Roman" w:hAnsi="Times New Roman" w:cs="Times New Roman"/>
          <w:i/>
          <w:iCs/>
          <w:sz w:val="24"/>
          <w:szCs w:val="24"/>
        </w:rPr>
        <w:t>.</w:t>
      </w:r>
    </w:p>
    <w:p w:rsidR="00386BDA" w:rsidRDefault="00386BDA" w:rsidP="00B87895">
      <w:pPr>
        <w:ind w:firstLine="709"/>
        <w:jc w:val="both"/>
        <w:rPr>
          <w:rFonts w:ascii="Times New Roman" w:hAnsi="Times New Roman" w:cs="Times New Roman"/>
          <w:sz w:val="24"/>
          <w:szCs w:val="24"/>
        </w:rPr>
      </w:pPr>
      <w:r>
        <w:rPr>
          <w:rFonts w:ascii="Times New Roman" w:hAnsi="Times New Roman" w:cs="Times New Roman"/>
          <w:sz w:val="24"/>
          <w:szCs w:val="24"/>
        </w:rPr>
        <w:t>Към</w:t>
      </w:r>
      <w:r w:rsidRPr="008C3EE9">
        <w:rPr>
          <w:rFonts w:ascii="Times New Roman" w:hAnsi="Times New Roman" w:cs="Times New Roman"/>
          <w:sz w:val="24"/>
          <w:szCs w:val="24"/>
        </w:rPr>
        <w:t xml:space="preserve"> Правилника за устройството и дейността на Студентския съвет на СУ „ Св. Климент Охридски“ </w:t>
      </w:r>
      <w:r>
        <w:rPr>
          <w:rFonts w:ascii="Times New Roman" w:hAnsi="Times New Roman" w:cs="Times New Roman"/>
          <w:sz w:val="24"/>
          <w:szCs w:val="24"/>
        </w:rPr>
        <w:t>е</w:t>
      </w:r>
      <w:r w:rsidRPr="008C3EE9">
        <w:rPr>
          <w:rFonts w:ascii="Times New Roman" w:hAnsi="Times New Roman" w:cs="Times New Roman"/>
          <w:sz w:val="24"/>
          <w:szCs w:val="24"/>
        </w:rPr>
        <w:t xml:space="preserve"> </w:t>
      </w:r>
      <w:r>
        <w:rPr>
          <w:rFonts w:ascii="Times New Roman" w:hAnsi="Times New Roman" w:cs="Times New Roman"/>
          <w:sz w:val="24"/>
          <w:szCs w:val="24"/>
        </w:rPr>
        <w:t xml:space="preserve">създадено </w:t>
      </w:r>
      <w:r w:rsidRPr="008C3EE9">
        <w:rPr>
          <w:rFonts w:ascii="Times New Roman" w:hAnsi="Times New Roman" w:cs="Times New Roman"/>
          <w:sz w:val="24"/>
          <w:szCs w:val="24"/>
        </w:rPr>
        <w:t>Приложение № 2 „Бланка за отчет на проектната дейност“.</w:t>
      </w:r>
      <w:r w:rsidRPr="00401A45">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0"/>
      </w:r>
      <w:r w:rsidRPr="008C3EE9">
        <w:rPr>
          <w:rFonts w:ascii="Times New Roman" w:hAnsi="Times New Roman" w:cs="Times New Roman"/>
        </w:rPr>
        <w:t xml:space="preserve"> </w:t>
      </w:r>
      <w:r w:rsidRPr="00D55BCF">
        <w:rPr>
          <w:rFonts w:ascii="Times New Roman" w:hAnsi="Times New Roman" w:cs="Times New Roman"/>
          <w:sz w:val="24"/>
          <w:szCs w:val="24"/>
        </w:rPr>
        <w:t xml:space="preserve">В бланката се попълва отчет за изпълнените дейности по одобрените проекти. </w:t>
      </w:r>
    </w:p>
    <w:p w:rsidR="00386BDA" w:rsidRDefault="00386BDA" w:rsidP="00B87895">
      <w:pPr>
        <w:ind w:firstLine="709"/>
        <w:jc w:val="both"/>
        <w:rPr>
          <w:rFonts w:ascii="Times New Roman" w:hAnsi="Times New Roman" w:cs="Times New Roman"/>
          <w:sz w:val="24"/>
          <w:szCs w:val="24"/>
        </w:rPr>
      </w:pPr>
      <w:r w:rsidRPr="00D55BCF">
        <w:rPr>
          <w:rFonts w:ascii="Times New Roman" w:hAnsi="Times New Roman" w:cs="Times New Roman"/>
          <w:sz w:val="24"/>
          <w:szCs w:val="24"/>
        </w:rPr>
        <w:t xml:space="preserve">При проверката на проекти, финансирани от Студентския съвет е установено, че за изпълнението им са представени отчети, които са изготвени  във формата на Приложение № 2 </w:t>
      </w:r>
      <w:r>
        <w:rPr>
          <w:rFonts w:ascii="Times New Roman" w:hAnsi="Times New Roman" w:cs="Times New Roman"/>
          <w:sz w:val="24"/>
          <w:szCs w:val="24"/>
        </w:rPr>
        <w:t>към</w:t>
      </w:r>
      <w:r w:rsidRPr="00D55BCF">
        <w:rPr>
          <w:rFonts w:ascii="Times New Roman" w:hAnsi="Times New Roman" w:cs="Times New Roman"/>
          <w:sz w:val="24"/>
          <w:szCs w:val="24"/>
        </w:rPr>
        <w:t xml:space="preserve"> </w:t>
      </w:r>
      <w:r>
        <w:rPr>
          <w:rFonts w:ascii="Times New Roman" w:hAnsi="Times New Roman" w:cs="Times New Roman"/>
          <w:sz w:val="24"/>
          <w:szCs w:val="24"/>
        </w:rPr>
        <w:t>П</w:t>
      </w:r>
      <w:r w:rsidRPr="00D55BCF">
        <w:rPr>
          <w:rFonts w:ascii="Times New Roman" w:hAnsi="Times New Roman" w:cs="Times New Roman"/>
          <w:sz w:val="24"/>
          <w:szCs w:val="24"/>
        </w:rPr>
        <w:t>равилника</w:t>
      </w:r>
      <w:r w:rsidRPr="00D55BCF">
        <w:rPr>
          <w:rFonts w:ascii="Times New Roman" w:hAnsi="Times New Roman" w:cs="Times New Roman"/>
        </w:rPr>
        <w:t>.</w:t>
      </w:r>
      <w:r w:rsidRPr="00D55BCF">
        <w:rPr>
          <w:rStyle w:val="FootnoteReference"/>
          <w:rFonts w:ascii="Times New Roman" w:hAnsi="Times New Roman" w:cs="Times New Roman"/>
        </w:rPr>
        <w:t xml:space="preserve"> </w:t>
      </w:r>
      <w:r w:rsidRPr="00D55BCF">
        <w:rPr>
          <w:rStyle w:val="FootnoteReference"/>
          <w:rFonts w:ascii="Times New Roman" w:hAnsi="Times New Roman" w:cs="Times New Roman"/>
        </w:rPr>
        <w:footnoteReference w:id="61"/>
      </w:r>
      <w:r w:rsidRPr="00D55BCF">
        <w:rPr>
          <w:rStyle w:val="FootnoteReference"/>
          <w:rFonts w:ascii="Times New Roman" w:hAnsi="Times New Roman" w:cs="Times New Roman"/>
        </w:rPr>
        <w:t xml:space="preserve"> </w:t>
      </w:r>
      <w:r w:rsidRPr="00D55BCF">
        <w:rPr>
          <w:rStyle w:val="FootnoteReference"/>
          <w:rFonts w:ascii="Times New Roman" w:hAnsi="Times New Roman" w:cs="Times New Roman"/>
        </w:rPr>
        <w:footnoteReference w:id="62"/>
      </w:r>
      <w:r>
        <w:rPr>
          <w:rFonts w:ascii="Times New Roman" w:hAnsi="Times New Roman" w:cs="Times New Roman"/>
        </w:rPr>
        <w:t xml:space="preserve"> </w:t>
      </w:r>
    </w:p>
    <w:p w:rsidR="00386BDA" w:rsidRPr="00D55BCF" w:rsidRDefault="00386BDA" w:rsidP="00B87895">
      <w:pPr>
        <w:ind w:firstLine="709"/>
        <w:jc w:val="both"/>
        <w:rPr>
          <w:rFonts w:ascii="Times New Roman" w:hAnsi="Times New Roman" w:cs="Times New Roman"/>
          <w:b/>
          <w:bCs/>
          <w:sz w:val="24"/>
          <w:szCs w:val="24"/>
        </w:rPr>
      </w:pPr>
      <w:r w:rsidRPr="00D55BCF">
        <w:rPr>
          <w:rFonts w:ascii="Times New Roman" w:hAnsi="Times New Roman" w:cs="Times New Roman"/>
          <w:b/>
          <w:bCs/>
          <w:sz w:val="24"/>
          <w:szCs w:val="24"/>
        </w:rPr>
        <w:t>Препоръка № 13 е изпълнена.</w:t>
      </w:r>
    </w:p>
    <w:p w:rsidR="00386BDA" w:rsidRDefault="00386BDA" w:rsidP="00B87895">
      <w:pPr>
        <w:ind w:firstLine="709"/>
        <w:jc w:val="both"/>
        <w:rPr>
          <w:rFonts w:ascii="Times New Roman" w:hAnsi="Times New Roman" w:cs="Times New Roman"/>
          <w:sz w:val="24"/>
          <w:szCs w:val="24"/>
        </w:rPr>
      </w:pPr>
    </w:p>
    <w:p w:rsidR="00386BDA" w:rsidRDefault="00386BDA" w:rsidP="002B38BD">
      <w:pPr>
        <w:tabs>
          <w:tab w:val="left" w:pos="981"/>
        </w:tabs>
        <w:ind w:firstLine="720"/>
        <w:jc w:val="both"/>
        <w:rPr>
          <w:rFonts w:ascii="Times New Roman" w:hAnsi="Times New Roman" w:cs="Times New Roman"/>
          <w:i/>
          <w:iCs/>
          <w:sz w:val="24"/>
          <w:szCs w:val="24"/>
        </w:rPr>
      </w:pPr>
      <w:r w:rsidRPr="00D55BCF">
        <w:rPr>
          <w:rFonts w:ascii="Times New Roman" w:hAnsi="Times New Roman" w:cs="Times New Roman"/>
          <w:b/>
          <w:bCs/>
          <w:sz w:val="24"/>
          <w:szCs w:val="24"/>
        </w:rPr>
        <w:t>По препоръка 14</w:t>
      </w:r>
      <w:r w:rsidRPr="00D55BCF">
        <w:rPr>
          <w:rFonts w:ascii="Times New Roman" w:hAnsi="Times New Roman" w:cs="Times New Roman"/>
          <w:i/>
          <w:iCs/>
          <w:sz w:val="24"/>
          <w:szCs w:val="24"/>
        </w:rPr>
        <w:t>. При осъществяване на предварителен контрол преди извършване на разходи, в контролните листа да се посочва датата на издаването им, номер и дата на договора, контрагент, номер и дата на фактурата, подпис и длъжност на лицето, извършило контрола. Да се посочва факултетът/звеното и параграфът, от които са взети средствата.</w:t>
      </w:r>
    </w:p>
    <w:p w:rsidR="00386BDA" w:rsidRDefault="00386BDA" w:rsidP="002B38BD">
      <w:pPr>
        <w:tabs>
          <w:tab w:val="left" w:pos="981"/>
        </w:tabs>
        <w:ind w:firstLine="720"/>
        <w:jc w:val="both"/>
        <w:rPr>
          <w:rFonts w:ascii="Times New Roman" w:hAnsi="Times New Roman" w:cs="Times New Roman"/>
          <w:sz w:val="24"/>
          <w:szCs w:val="24"/>
        </w:rPr>
      </w:pPr>
      <w:r w:rsidRPr="002F28DC">
        <w:rPr>
          <w:rFonts w:ascii="Times New Roman" w:hAnsi="Times New Roman" w:cs="Times New Roman"/>
          <w:sz w:val="24"/>
          <w:szCs w:val="24"/>
        </w:rPr>
        <w:t>Към утвърдената нова „Инструкцията за финансово управление и</w:t>
      </w:r>
      <w:r>
        <w:rPr>
          <w:rFonts w:ascii="Times New Roman" w:hAnsi="Times New Roman" w:cs="Times New Roman"/>
        </w:rPr>
        <w:t xml:space="preserve"> </w:t>
      </w:r>
      <w:r w:rsidRPr="002F28DC">
        <w:rPr>
          <w:rFonts w:ascii="Times New Roman" w:hAnsi="Times New Roman" w:cs="Times New Roman"/>
          <w:sz w:val="24"/>
          <w:szCs w:val="24"/>
        </w:rPr>
        <w:t>контрол в СУ“, е приложен образец на „контролен лист за извършване на предварителен финансов контрол“</w:t>
      </w:r>
      <w:r>
        <w:rPr>
          <w:rFonts w:ascii="Times New Roman" w:hAnsi="Times New Roman" w:cs="Times New Roman"/>
          <w:sz w:val="24"/>
          <w:szCs w:val="24"/>
        </w:rPr>
        <w:t xml:space="preserve"> </w:t>
      </w:r>
      <w:r>
        <w:rPr>
          <w:rStyle w:val="FootnoteReference"/>
          <w:rFonts w:ascii="Times New Roman" w:hAnsi="Times New Roman" w:cs="Times New Roman"/>
        </w:rPr>
        <w:footnoteReference w:id="63"/>
      </w:r>
      <w:r w:rsidRPr="009128FA">
        <w:rPr>
          <w:rFonts w:ascii="Times New Roman" w:hAnsi="Times New Roman" w:cs="Times New Roman"/>
        </w:rPr>
        <w:t xml:space="preserve">. </w:t>
      </w:r>
    </w:p>
    <w:p w:rsidR="00386BDA" w:rsidRPr="009128FA" w:rsidRDefault="00386BDA" w:rsidP="002B38BD">
      <w:pPr>
        <w:tabs>
          <w:tab w:val="left" w:pos="981"/>
        </w:tabs>
        <w:ind w:firstLine="720"/>
        <w:jc w:val="both"/>
        <w:rPr>
          <w:rFonts w:ascii="Times New Roman" w:hAnsi="Times New Roman" w:cs="Times New Roman"/>
          <w:sz w:val="24"/>
          <w:szCs w:val="24"/>
        </w:rPr>
      </w:pPr>
      <w:r w:rsidRPr="009A1F76">
        <w:rPr>
          <w:rFonts w:ascii="Times New Roman" w:hAnsi="Times New Roman" w:cs="Times New Roman"/>
          <w:sz w:val="24"/>
          <w:szCs w:val="24"/>
        </w:rPr>
        <w:t>При извършената проверка на досиета</w:t>
      </w:r>
      <w:r>
        <w:rPr>
          <w:rStyle w:val="FootnoteReference"/>
          <w:rFonts w:ascii="Times New Roman" w:hAnsi="Times New Roman" w:cs="Times New Roman"/>
        </w:rPr>
        <w:footnoteReference w:id="64"/>
      </w:r>
      <w:r>
        <w:rPr>
          <w:rFonts w:ascii="Times New Roman" w:hAnsi="Times New Roman" w:cs="Times New Roman"/>
        </w:rPr>
        <w:t xml:space="preserve"> </w:t>
      </w:r>
      <w:r w:rsidRPr="009A1F76">
        <w:rPr>
          <w:rFonts w:ascii="Times New Roman" w:hAnsi="Times New Roman" w:cs="Times New Roman"/>
          <w:sz w:val="24"/>
          <w:szCs w:val="24"/>
        </w:rPr>
        <w:t>на договори за доставки и услуги, е установено: контролните листа съдържат датата на издаването им, номер и дата на договора, контрагент, номер и дата на фактурата, подпис и длъжност на лицето, извършило контрола. Посочен е и параграфът, от които са взети средствата.</w:t>
      </w:r>
      <w:r>
        <w:rPr>
          <w:rStyle w:val="FootnoteReference"/>
          <w:rFonts w:ascii="Times New Roman" w:hAnsi="Times New Roman" w:cs="Times New Roman"/>
        </w:rPr>
        <w:footnoteReference w:id="65"/>
      </w:r>
    </w:p>
    <w:p w:rsidR="00386BDA" w:rsidRPr="00BE1C38" w:rsidRDefault="00386BDA" w:rsidP="002B38BD">
      <w:pPr>
        <w:tabs>
          <w:tab w:val="left" w:pos="981"/>
        </w:tabs>
        <w:ind w:firstLine="720"/>
        <w:jc w:val="both"/>
        <w:rPr>
          <w:rFonts w:ascii="Times New Roman" w:hAnsi="Times New Roman" w:cs="Times New Roman"/>
          <w:b/>
          <w:bCs/>
          <w:sz w:val="24"/>
          <w:szCs w:val="24"/>
        </w:rPr>
      </w:pPr>
      <w:r w:rsidRPr="004E1D67">
        <w:rPr>
          <w:rFonts w:ascii="Times New Roman" w:hAnsi="Times New Roman" w:cs="Times New Roman"/>
          <w:b/>
          <w:bCs/>
          <w:sz w:val="24"/>
          <w:szCs w:val="24"/>
        </w:rPr>
        <w:t>Препоръка 14 е изпълнена.</w:t>
      </w:r>
    </w:p>
    <w:p w:rsidR="00386BDA" w:rsidRDefault="00386BDA" w:rsidP="002B38BD">
      <w:pPr>
        <w:tabs>
          <w:tab w:val="left" w:pos="981"/>
        </w:tabs>
        <w:ind w:firstLine="720"/>
        <w:jc w:val="both"/>
        <w:rPr>
          <w:rFonts w:ascii="Times New Roman" w:hAnsi="Times New Roman" w:cs="Times New Roman"/>
          <w:b/>
          <w:bCs/>
          <w:sz w:val="24"/>
          <w:szCs w:val="24"/>
        </w:rPr>
      </w:pPr>
    </w:p>
    <w:p w:rsidR="00386BDA" w:rsidRDefault="00386BDA" w:rsidP="002B38BD">
      <w:pPr>
        <w:tabs>
          <w:tab w:val="left" w:pos="981"/>
        </w:tabs>
        <w:ind w:firstLine="720"/>
        <w:jc w:val="both"/>
        <w:rPr>
          <w:rFonts w:ascii="Times New Roman" w:hAnsi="Times New Roman" w:cs="Times New Roman"/>
          <w:i/>
          <w:iCs/>
          <w:sz w:val="24"/>
          <w:szCs w:val="24"/>
        </w:rPr>
      </w:pPr>
      <w:r w:rsidRPr="006C58B3">
        <w:rPr>
          <w:rFonts w:ascii="Times New Roman" w:hAnsi="Times New Roman" w:cs="Times New Roman"/>
          <w:b/>
          <w:bCs/>
          <w:sz w:val="24"/>
          <w:szCs w:val="24"/>
        </w:rPr>
        <w:t>По препоръка 15.</w:t>
      </w:r>
      <w:r>
        <w:rPr>
          <w:rFonts w:ascii="Times New Roman" w:hAnsi="Times New Roman" w:cs="Times New Roman"/>
          <w:i/>
          <w:iCs/>
        </w:rPr>
        <w:t xml:space="preserve"> </w:t>
      </w:r>
      <w:r w:rsidRPr="006C58B3">
        <w:rPr>
          <w:rFonts w:ascii="Times New Roman" w:hAnsi="Times New Roman" w:cs="Times New Roman"/>
          <w:i/>
          <w:iCs/>
          <w:sz w:val="24"/>
          <w:szCs w:val="24"/>
        </w:rPr>
        <w:t>При подписване на документи за възлагане на обществени поръчки от упълномощено лице да се посочват имената, заеманата длъжност и актът за упълномощаване.</w:t>
      </w:r>
    </w:p>
    <w:p w:rsidR="00386BDA" w:rsidRDefault="00386BDA" w:rsidP="002B38BD">
      <w:pPr>
        <w:tabs>
          <w:tab w:val="left" w:pos="981"/>
        </w:tabs>
        <w:ind w:firstLine="720"/>
        <w:jc w:val="both"/>
        <w:rPr>
          <w:rFonts w:ascii="Times New Roman" w:hAnsi="Times New Roman" w:cs="Times New Roman"/>
          <w:sz w:val="24"/>
          <w:szCs w:val="24"/>
        </w:rPr>
      </w:pPr>
      <w:r>
        <w:rPr>
          <w:rFonts w:ascii="Times New Roman" w:hAnsi="Times New Roman" w:cs="Times New Roman"/>
        </w:rPr>
        <w:t>От р</w:t>
      </w:r>
      <w:r w:rsidRPr="009128FA">
        <w:rPr>
          <w:rFonts w:ascii="Times New Roman" w:hAnsi="Times New Roman" w:cs="Times New Roman"/>
        </w:rPr>
        <w:t>ектор</w:t>
      </w:r>
      <w:r>
        <w:rPr>
          <w:rFonts w:ascii="Times New Roman" w:hAnsi="Times New Roman" w:cs="Times New Roman"/>
        </w:rPr>
        <w:t>а</w:t>
      </w:r>
      <w:r w:rsidRPr="009128FA">
        <w:rPr>
          <w:rFonts w:ascii="Times New Roman" w:hAnsi="Times New Roman" w:cs="Times New Roman"/>
        </w:rPr>
        <w:t xml:space="preserve"> </w:t>
      </w:r>
      <w:r>
        <w:rPr>
          <w:rFonts w:ascii="Times New Roman" w:hAnsi="Times New Roman" w:cs="Times New Roman"/>
        </w:rPr>
        <w:t>са упълномощени</w:t>
      </w:r>
      <w:r>
        <w:rPr>
          <w:rStyle w:val="FootnoteReference"/>
          <w:rFonts w:ascii="Times New Roman" w:hAnsi="Times New Roman" w:cs="Times New Roman"/>
        </w:rPr>
        <w:footnoteReference w:id="66"/>
      </w:r>
      <w:r w:rsidRPr="009128FA">
        <w:rPr>
          <w:rFonts w:ascii="Times New Roman" w:hAnsi="Times New Roman" w:cs="Times New Roman"/>
        </w:rPr>
        <w:t xml:space="preserve"> </w:t>
      </w:r>
      <w:r w:rsidRPr="00271859">
        <w:rPr>
          <w:rFonts w:ascii="Times New Roman" w:hAnsi="Times New Roman" w:cs="Times New Roman"/>
          <w:sz w:val="24"/>
          <w:szCs w:val="24"/>
        </w:rPr>
        <w:t xml:space="preserve">лица, които да подписват всички административни актове на възложител, издавани на основание на ЗОП и ППЗОП, както и договорите, сключвани по реда и на основание тези нормативни актове, по време на отсъствията на ректора (платен годишен отпуск, командировки в страната и чужбина, и др.). </w:t>
      </w:r>
    </w:p>
    <w:p w:rsidR="00386BDA" w:rsidRPr="009128FA" w:rsidRDefault="00386BDA" w:rsidP="002B38BD">
      <w:pPr>
        <w:tabs>
          <w:tab w:val="left" w:pos="981"/>
        </w:tabs>
        <w:ind w:firstLine="720"/>
        <w:jc w:val="both"/>
        <w:rPr>
          <w:rFonts w:ascii="Times New Roman" w:hAnsi="Times New Roman" w:cs="Times New Roman"/>
          <w:sz w:val="24"/>
          <w:szCs w:val="24"/>
        </w:rPr>
      </w:pPr>
      <w:r w:rsidRPr="00271859">
        <w:rPr>
          <w:rFonts w:ascii="Times New Roman" w:hAnsi="Times New Roman" w:cs="Times New Roman"/>
          <w:sz w:val="24"/>
          <w:szCs w:val="24"/>
        </w:rPr>
        <w:lastRenderedPageBreak/>
        <w:t>При проверката на досиета на обществени поръчки</w:t>
      </w:r>
      <w:r w:rsidRPr="0011625F">
        <w:rPr>
          <w:rStyle w:val="FootnoteReference"/>
          <w:rFonts w:ascii="Times New Roman" w:hAnsi="Times New Roman" w:cs="Times New Roman"/>
        </w:rPr>
        <w:footnoteReference w:id="67"/>
      </w:r>
      <w:r w:rsidRPr="0011625F">
        <w:rPr>
          <w:rFonts w:ascii="Times New Roman" w:hAnsi="Times New Roman" w:cs="Times New Roman"/>
        </w:rPr>
        <w:t xml:space="preserve"> </w:t>
      </w:r>
      <w:r w:rsidRPr="00271859">
        <w:rPr>
          <w:rFonts w:ascii="Times New Roman" w:hAnsi="Times New Roman" w:cs="Times New Roman"/>
          <w:sz w:val="24"/>
          <w:szCs w:val="24"/>
        </w:rPr>
        <w:t>е установено, че документите са подписани от ректора и не се е налагало упълномощено лице да упражнява пълномощията си.</w:t>
      </w:r>
    </w:p>
    <w:p w:rsidR="00386BDA" w:rsidRPr="005D55FC" w:rsidRDefault="00386BDA" w:rsidP="002B38BD">
      <w:pPr>
        <w:ind w:firstLine="720"/>
        <w:jc w:val="both"/>
        <w:rPr>
          <w:rFonts w:ascii="Times New Roman" w:hAnsi="Times New Roman" w:cs="Times New Roman"/>
          <w:b/>
          <w:bCs/>
          <w:sz w:val="24"/>
          <w:szCs w:val="24"/>
        </w:rPr>
      </w:pPr>
      <w:r w:rsidRPr="00271859">
        <w:rPr>
          <w:rFonts w:ascii="Times New Roman" w:hAnsi="Times New Roman" w:cs="Times New Roman"/>
          <w:b/>
          <w:bCs/>
          <w:sz w:val="24"/>
          <w:szCs w:val="24"/>
        </w:rPr>
        <w:t>Препоръка 15 е изпълнена.</w:t>
      </w:r>
    </w:p>
    <w:p w:rsidR="00386BDA" w:rsidRDefault="00386BDA" w:rsidP="002B38BD">
      <w:pPr>
        <w:tabs>
          <w:tab w:val="left" w:pos="981"/>
        </w:tabs>
        <w:ind w:firstLine="720"/>
        <w:jc w:val="both"/>
        <w:rPr>
          <w:rFonts w:ascii="Times New Roman" w:hAnsi="Times New Roman" w:cs="Times New Roman"/>
          <w:b/>
          <w:bCs/>
          <w:sz w:val="24"/>
          <w:szCs w:val="24"/>
        </w:rPr>
      </w:pPr>
    </w:p>
    <w:p w:rsidR="00386BDA" w:rsidRPr="00176368" w:rsidRDefault="00386BDA" w:rsidP="002B38BD">
      <w:pPr>
        <w:tabs>
          <w:tab w:val="left" w:pos="981"/>
        </w:tabs>
        <w:ind w:firstLine="720"/>
        <w:jc w:val="both"/>
        <w:rPr>
          <w:rFonts w:ascii="Times New Roman" w:hAnsi="Times New Roman" w:cs="Times New Roman"/>
          <w:i/>
          <w:iCs/>
          <w:sz w:val="24"/>
          <w:szCs w:val="24"/>
        </w:rPr>
      </w:pPr>
      <w:r w:rsidRPr="00271859">
        <w:rPr>
          <w:rFonts w:ascii="Times New Roman" w:hAnsi="Times New Roman" w:cs="Times New Roman"/>
          <w:b/>
          <w:bCs/>
          <w:sz w:val="24"/>
          <w:szCs w:val="24"/>
        </w:rPr>
        <w:t>По препоръка 16</w:t>
      </w:r>
      <w:r>
        <w:rPr>
          <w:rFonts w:ascii="Times New Roman" w:hAnsi="Times New Roman" w:cs="Times New Roman"/>
          <w:b/>
          <w:bCs/>
        </w:rPr>
        <w:t xml:space="preserve">. </w:t>
      </w:r>
      <w:r w:rsidRPr="00176368">
        <w:rPr>
          <w:rFonts w:ascii="Times New Roman" w:hAnsi="Times New Roman" w:cs="Times New Roman"/>
          <w:i/>
          <w:iCs/>
          <w:sz w:val="24"/>
          <w:szCs w:val="24"/>
        </w:rPr>
        <w:t>Да се определят длъжностни лица, на които да се възложат функции за осъществяване на контрол:</w:t>
      </w:r>
    </w:p>
    <w:p w:rsidR="00386BDA" w:rsidRDefault="00386BDA" w:rsidP="002B38BD">
      <w:pPr>
        <w:tabs>
          <w:tab w:val="left" w:pos="981"/>
        </w:tabs>
        <w:ind w:firstLine="720"/>
        <w:jc w:val="both"/>
        <w:rPr>
          <w:rFonts w:ascii="Times New Roman" w:hAnsi="Times New Roman" w:cs="Times New Roman"/>
          <w:i/>
          <w:iCs/>
          <w:sz w:val="24"/>
          <w:szCs w:val="24"/>
        </w:rPr>
      </w:pPr>
      <w:r w:rsidRPr="00271859">
        <w:rPr>
          <w:rFonts w:ascii="Times New Roman" w:hAnsi="Times New Roman" w:cs="Times New Roman"/>
          <w:b/>
          <w:bCs/>
          <w:sz w:val="24"/>
          <w:szCs w:val="24"/>
        </w:rPr>
        <w:t>По подпрепоръка 16.1</w:t>
      </w:r>
      <w:r w:rsidRPr="001C6419">
        <w:rPr>
          <w:rFonts w:ascii="Times New Roman" w:hAnsi="Times New Roman" w:cs="Times New Roman"/>
          <w:b/>
          <w:bCs/>
        </w:rPr>
        <w:t>.</w:t>
      </w:r>
      <w:r>
        <w:rPr>
          <w:rFonts w:ascii="Times New Roman" w:hAnsi="Times New Roman" w:cs="Times New Roman"/>
          <w:i/>
          <w:iCs/>
        </w:rPr>
        <w:t xml:space="preserve"> </w:t>
      </w:r>
      <w:r w:rsidRPr="00176368">
        <w:rPr>
          <w:rFonts w:ascii="Times New Roman" w:hAnsi="Times New Roman" w:cs="Times New Roman"/>
          <w:i/>
          <w:iCs/>
          <w:sz w:val="24"/>
          <w:szCs w:val="24"/>
        </w:rPr>
        <w:t>При извършване на разходи с цел да не се надвишават сумите, заложени в стойностните прагове на ЗОП</w:t>
      </w:r>
      <w:r w:rsidRPr="000623D0">
        <w:rPr>
          <w:rFonts w:ascii="Times New Roman" w:hAnsi="Times New Roman" w:cs="Times New Roman"/>
          <w:i/>
          <w:iCs/>
        </w:rPr>
        <w:t>.</w:t>
      </w:r>
    </w:p>
    <w:p w:rsidR="00386BDA" w:rsidRPr="009128FA" w:rsidRDefault="00386BDA" w:rsidP="002B38BD">
      <w:pPr>
        <w:tabs>
          <w:tab w:val="left" w:pos="981"/>
        </w:tabs>
        <w:ind w:firstLine="720"/>
        <w:jc w:val="both"/>
        <w:rPr>
          <w:rFonts w:ascii="Times New Roman" w:hAnsi="Times New Roman" w:cs="Times New Roman"/>
          <w:sz w:val="24"/>
          <w:szCs w:val="24"/>
        </w:rPr>
      </w:pPr>
      <w:r>
        <w:rPr>
          <w:rFonts w:ascii="Times New Roman" w:hAnsi="Times New Roman" w:cs="Times New Roman"/>
        </w:rPr>
        <w:t xml:space="preserve">Със </w:t>
      </w:r>
      <w:r w:rsidRPr="009128FA">
        <w:rPr>
          <w:rFonts w:ascii="Times New Roman" w:hAnsi="Times New Roman" w:cs="Times New Roman"/>
        </w:rPr>
        <w:t>заповед</w:t>
      </w:r>
      <w:r>
        <w:rPr>
          <w:rStyle w:val="FootnoteReference"/>
          <w:rFonts w:ascii="Times New Roman" w:hAnsi="Times New Roman" w:cs="Times New Roman"/>
        </w:rPr>
        <w:footnoteReference w:id="68"/>
      </w:r>
      <w:r w:rsidRPr="009128FA">
        <w:rPr>
          <w:rFonts w:ascii="Times New Roman" w:hAnsi="Times New Roman" w:cs="Times New Roman"/>
        </w:rPr>
        <w:t xml:space="preserve"> </w:t>
      </w:r>
      <w:r w:rsidRPr="00271859">
        <w:rPr>
          <w:rFonts w:ascii="Times New Roman" w:hAnsi="Times New Roman" w:cs="Times New Roman"/>
          <w:sz w:val="24"/>
          <w:szCs w:val="24"/>
        </w:rPr>
        <w:t>на ректора, е разпоредено на главният мениджър на СУ да ръководи, координира и контролира работата на отдел „Обществени поръчки“.</w:t>
      </w:r>
    </w:p>
    <w:p w:rsidR="00386BDA" w:rsidRPr="009128FA" w:rsidRDefault="00386BDA" w:rsidP="002B38BD">
      <w:pPr>
        <w:tabs>
          <w:tab w:val="left" w:pos="981"/>
        </w:tabs>
        <w:ind w:firstLine="720"/>
        <w:jc w:val="both"/>
        <w:rPr>
          <w:rFonts w:ascii="Times New Roman" w:hAnsi="Times New Roman" w:cs="Times New Roman"/>
          <w:sz w:val="24"/>
          <w:szCs w:val="24"/>
        </w:rPr>
      </w:pPr>
      <w:r w:rsidRPr="00271859">
        <w:rPr>
          <w:rFonts w:ascii="Times New Roman" w:hAnsi="Times New Roman" w:cs="Times New Roman"/>
          <w:sz w:val="24"/>
          <w:szCs w:val="24"/>
        </w:rPr>
        <w:t>Отговорността по извършването на контрол на обществените поръчки, е вменена на началник отдел „Обществени поръчки“ с длъжностната характеристика</w:t>
      </w:r>
      <w:r>
        <w:rPr>
          <w:rStyle w:val="FootnoteReference"/>
          <w:rFonts w:ascii="Times New Roman" w:hAnsi="Times New Roman" w:cs="Times New Roman"/>
        </w:rPr>
        <w:footnoteReference w:id="69"/>
      </w:r>
      <w:r w:rsidRPr="009128FA">
        <w:rPr>
          <w:rFonts w:ascii="Times New Roman" w:hAnsi="Times New Roman" w:cs="Times New Roman"/>
        </w:rPr>
        <w:t xml:space="preserve">, </w:t>
      </w:r>
      <w:r w:rsidRPr="00271859">
        <w:rPr>
          <w:rFonts w:ascii="Times New Roman" w:hAnsi="Times New Roman" w:cs="Times New Roman"/>
          <w:sz w:val="24"/>
          <w:szCs w:val="24"/>
        </w:rPr>
        <w:t>утвърдена от ректора на 25.07.2016 г.</w:t>
      </w:r>
    </w:p>
    <w:p w:rsidR="00386BDA" w:rsidRPr="00514782" w:rsidRDefault="00386BDA" w:rsidP="002B38BD">
      <w:pPr>
        <w:tabs>
          <w:tab w:val="left" w:pos="981"/>
        </w:tabs>
        <w:ind w:firstLine="720"/>
        <w:jc w:val="both"/>
        <w:rPr>
          <w:rFonts w:ascii="Times New Roman" w:hAnsi="Times New Roman" w:cs="Times New Roman"/>
          <w:b/>
          <w:bCs/>
          <w:sz w:val="24"/>
          <w:szCs w:val="24"/>
        </w:rPr>
      </w:pPr>
      <w:r w:rsidRPr="007C62AD">
        <w:rPr>
          <w:rFonts w:ascii="Times New Roman" w:hAnsi="Times New Roman" w:cs="Times New Roman"/>
          <w:b/>
          <w:bCs/>
          <w:sz w:val="24"/>
          <w:szCs w:val="24"/>
        </w:rPr>
        <w:t>Подпрепоръка 16.1. е изпълнена</w:t>
      </w:r>
      <w:r>
        <w:rPr>
          <w:rFonts w:ascii="Times New Roman" w:hAnsi="Times New Roman" w:cs="Times New Roman"/>
          <w:b/>
          <w:bCs/>
          <w:sz w:val="24"/>
          <w:szCs w:val="24"/>
        </w:rPr>
        <w:t>.</w:t>
      </w:r>
    </w:p>
    <w:p w:rsidR="00386BDA" w:rsidRDefault="00386BDA" w:rsidP="002B38BD">
      <w:pPr>
        <w:tabs>
          <w:tab w:val="left" w:pos="981"/>
        </w:tabs>
        <w:ind w:firstLine="720"/>
        <w:jc w:val="both"/>
        <w:rPr>
          <w:rFonts w:ascii="Times New Roman" w:hAnsi="Times New Roman" w:cs="Times New Roman"/>
          <w:b/>
          <w:bCs/>
          <w:sz w:val="24"/>
          <w:szCs w:val="24"/>
        </w:rPr>
      </w:pPr>
    </w:p>
    <w:p w:rsidR="00386BDA" w:rsidRDefault="00386BDA" w:rsidP="002B38BD">
      <w:pPr>
        <w:tabs>
          <w:tab w:val="left" w:pos="981"/>
        </w:tabs>
        <w:ind w:firstLine="720"/>
        <w:jc w:val="both"/>
        <w:rPr>
          <w:rFonts w:ascii="Times New Roman" w:hAnsi="Times New Roman" w:cs="Times New Roman"/>
          <w:i/>
          <w:iCs/>
          <w:sz w:val="24"/>
          <w:szCs w:val="24"/>
        </w:rPr>
      </w:pPr>
      <w:r w:rsidRPr="007C62AD">
        <w:rPr>
          <w:rFonts w:ascii="Times New Roman" w:hAnsi="Times New Roman" w:cs="Times New Roman"/>
          <w:b/>
          <w:bCs/>
          <w:sz w:val="24"/>
          <w:szCs w:val="24"/>
        </w:rPr>
        <w:t>По подпрепоръка 16.2.</w:t>
      </w:r>
      <w:r>
        <w:rPr>
          <w:rFonts w:ascii="Times New Roman" w:hAnsi="Times New Roman" w:cs="Times New Roman"/>
          <w:lang w:val="ru-RU"/>
        </w:rPr>
        <w:t xml:space="preserve"> </w:t>
      </w:r>
      <w:r w:rsidRPr="007C62AD">
        <w:rPr>
          <w:rFonts w:ascii="Times New Roman" w:hAnsi="Times New Roman" w:cs="Times New Roman"/>
          <w:i/>
          <w:iCs/>
          <w:sz w:val="24"/>
          <w:szCs w:val="24"/>
        </w:rPr>
        <w:t>При попълване на обявленията за възлагане на обществени поръчки, относно задължителното изискуемо съдържание и спазване на регламентираните срокове за публикуване на информацията</w:t>
      </w:r>
      <w:r>
        <w:rPr>
          <w:rFonts w:ascii="Times New Roman" w:hAnsi="Times New Roman" w:cs="Times New Roman"/>
          <w:i/>
          <w:iCs/>
          <w:sz w:val="24"/>
          <w:szCs w:val="24"/>
        </w:rPr>
        <w:t>.</w:t>
      </w:r>
    </w:p>
    <w:p w:rsidR="00386BDA" w:rsidRPr="005E4D5E" w:rsidRDefault="00386BDA" w:rsidP="002B38BD">
      <w:pPr>
        <w:tabs>
          <w:tab w:val="left" w:pos="981"/>
        </w:tabs>
        <w:ind w:firstLine="720"/>
        <w:jc w:val="both"/>
        <w:rPr>
          <w:rFonts w:ascii="Times New Roman" w:hAnsi="Times New Roman" w:cs="Times New Roman"/>
          <w:sz w:val="24"/>
          <w:szCs w:val="24"/>
        </w:rPr>
      </w:pPr>
      <w:r w:rsidRPr="007C62AD">
        <w:rPr>
          <w:rFonts w:ascii="Times New Roman" w:hAnsi="Times New Roman" w:cs="Times New Roman"/>
          <w:sz w:val="24"/>
          <w:szCs w:val="24"/>
        </w:rPr>
        <w:t>Със заповед</w:t>
      </w:r>
      <w:r>
        <w:rPr>
          <w:rStyle w:val="FootnoteReference"/>
          <w:rFonts w:ascii="Times New Roman" w:hAnsi="Times New Roman" w:cs="Times New Roman"/>
        </w:rPr>
        <w:footnoteReference w:id="70"/>
      </w:r>
      <w:r>
        <w:rPr>
          <w:rFonts w:ascii="Times New Roman" w:hAnsi="Times New Roman" w:cs="Times New Roman"/>
        </w:rPr>
        <w:t xml:space="preserve"> </w:t>
      </w:r>
      <w:r w:rsidRPr="007C62AD">
        <w:rPr>
          <w:rFonts w:ascii="Times New Roman" w:hAnsi="Times New Roman" w:cs="Times New Roman"/>
          <w:sz w:val="24"/>
          <w:szCs w:val="24"/>
        </w:rPr>
        <w:t>на ректора, е разпоредено на главния мениджър да ръководи, координира и контролира работата на отдел „Обществени поръчки“. В т. 2 от  длъжностната характеристика на главен мениджър</w:t>
      </w:r>
      <w:r>
        <w:rPr>
          <w:rStyle w:val="FootnoteReference"/>
          <w:rFonts w:ascii="Times New Roman" w:hAnsi="Times New Roman" w:cs="Times New Roman"/>
        </w:rPr>
        <w:footnoteReference w:id="71"/>
      </w:r>
      <w:r w:rsidRPr="005E4D5E">
        <w:rPr>
          <w:rFonts w:ascii="Times New Roman" w:hAnsi="Times New Roman" w:cs="Times New Roman"/>
        </w:rPr>
        <w:t xml:space="preserve">, </w:t>
      </w:r>
      <w:r w:rsidRPr="007C62AD">
        <w:rPr>
          <w:rFonts w:ascii="Times New Roman" w:hAnsi="Times New Roman" w:cs="Times New Roman"/>
          <w:sz w:val="24"/>
          <w:szCs w:val="24"/>
        </w:rPr>
        <w:t>утвърдена от ректора на 20.06.2016 г., е определено да ръководи и контролира работните процеси и процедурите по прилагане на Закона за обществени поръчки</w:t>
      </w:r>
      <w:r w:rsidRPr="005E4D5E">
        <w:rPr>
          <w:rFonts w:ascii="Times New Roman" w:hAnsi="Times New Roman" w:cs="Times New Roman"/>
        </w:rPr>
        <w:t>.</w:t>
      </w:r>
    </w:p>
    <w:p w:rsidR="00386BDA" w:rsidRPr="005E4D5E" w:rsidRDefault="00386BDA" w:rsidP="002B38BD">
      <w:pPr>
        <w:tabs>
          <w:tab w:val="left" w:pos="981"/>
        </w:tabs>
        <w:ind w:firstLine="720"/>
        <w:jc w:val="both"/>
        <w:rPr>
          <w:rFonts w:ascii="Times New Roman" w:hAnsi="Times New Roman" w:cs="Times New Roman"/>
          <w:sz w:val="24"/>
          <w:szCs w:val="24"/>
        </w:rPr>
      </w:pPr>
      <w:r w:rsidRPr="007C62AD">
        <w:rPr>
          <w:rFonts w:ascii="Times New Roman" w:hAnsi="Times New Roman" w:cs="Times New Roman"/>
          <w:sz w:val="24"/>
          <w:szCs w:val="24"/>
        </w:rPr>
        <w:t>В длъжностната характеристика</w:t>
      </w:r>
      <w:r>
        <w:rPr>
          <w:rStyle w:val="FootnoteReference"/>
          <w:rFonts w:ascii="Times New Roman" w:hAnsi="Times New Roman" w:cs="Times New Roman"/>
        </w:rPr>
        <w:footnoteReference w:id="72"/>
      </w:r>
      <w:r w:rsidRPr="005E4D5E">
        <w:rPr>
          <w:rFonts w:ascii="Times New Roman" w:hAnsi="Times New Roman" w:cs="Times New Roman"/>
        </w:rPr>
        <w:t xml:space="preserve"> </w:t>
      </w:r>
      <w:r w:rsidRPr="007C62AD">
        <w:rPr>
          <w:rFonts w:ascii="Times New Roman" w:hAnsi="Times New Roman" w:cs="Times New Roman"/>
          <w:sz w:val="24"/>
          <w:szCs w:val="24"/>
        </w:rPr>
        <w:t>на началник отдел „Обществени поръчки“, утвърдена от ректора на 25.07.2016 г. са вменени функциите и отговорностите на лицето по подготовката и провеждането на процедури за възлагане на обществени поръчки организиране своевременното изпращане на информация до Агенцията</w:t>
      </w:r>
      <w:r w:rsidRPr="00AC02C4">
        <w:rPr>
          <w:rFonts w:ascii="Times New Roman" w:hAnsi="Times New Roman" w:cs="Times New Roman"/>
          <w:vertAlign w:val="superscript"/>
        </w:rPr>
        <w:t xml:space="preserve"> </w:t>
      </w:r>
      <w:r w:rsidRPr="007C62AD">
        <w:rPr>
          <w:rFonts w:ascii="Times New Roman" w:hAnsi="Times New Roman" w:cs="Times New Roman"/>
          <w:sz w:val="24"/>
          <w:szCs w:val="24"/>
        </w:rPr>
        <w:t>по обществени поръчки и  организиране публикуването на информация в профила на купувача, във връзка с възлагането на обществени</w:t>
      </w:r>
      <w:r w:rsidRPr="005E4D5E">
        <w:rPr>
          <w:rFonts w:ascii="Times New Roman" w:hAnsi="Times New Roman" w:cs="Times New Roman"/>
        </w:rPr>
        <w:t xml:space="preserve"> </w:t>
      </w:r>
      <w:r w:rsidRPr="007C62AD">
        <w:rPr>
          <w:rFonts w:ascii="Times New Roman" w:hAnsi="Times New Roman" w:cs="Times New Roman"/>
          <w:sz w:val="24"/>
          <w:szCs w:val="24"/>
        </w:rPr>
        <w:t>поръчки.</w:t>
      </w:r>
    </w:p>
    <w:p w:rsidR="00386BDA" w:rsidRPr="002B29BD" w:rsidRDefault="00386BDA" w:rsidP="002B38BD">
      <w:pPr>
        <w:ind w:firstLine="720"/>
        <w:jc w:val="both"/>
        <w:rPr>
          <w:rFonts w:ascii="Times New Roman" w:hAnsi="Times New Roman" w:cs="Times New Roman"/>
          <w:b/>
          <w:bCs/>
          <w:sz w:val="24"/>
          <w:szCs w:val="24"/>
        </w:rPr>
      </w:pPr>
      <w:r w:rsidRPr="002B29BD">
        <w:rPr>
          <w:rFonts w:ascii="Times New Roman" w:hAnsi="Times New Roman" w:cs="Times New Roman"/>
          <w:b/>
          <w:bCs/>
          <w:sz w:val="24"/>
          <w:szCs w:val="24"/>
        </w:rPr>
        <w:t>Подпрепоръка 16.2. е изпълнена.</w:t>
      </w:r>
    </w:p>
    <w:p w:rsidR="00386BDA" w:rsidRDefault="00386BDA" w:rsidP="002B38BD">
      <w:pPr>
        <w:tabs>
          <w:tab w:val="left" w:pos="981"/>
        </w:tabs>
        <w:ind w:firstLine="720"/>
        <w:jc w:val="both"/>
        <w:rPr>
          <w:rFonts w:ascii="Times New Roman" w:hAnsi="Times New Roman" w:cs="Times New Roman"/>
          <w:b/>
          <w:bCs/>
          <w:sz w:val="24"/>
          <w:szCs w:val="24"/>
        </w:rPr>
      </w:pPr>
    </w:p>
    <w:p w:rsidR="00386BDA" w:rsidRPr="00A34B7C" w:rsidRDefault="00386BDA" w:rsidP="002B38BD">
      <w:pPr>
        <w:tabs>
          <w:tab w:val="left" w:pos="981"/>
        </w:tabs>
        <w:ind w:firstLine="720"/>
        <w:jc w:val="both"/>
        <w:rPr>
          <w:rFonts w:ascii="Times New Roman" w:hAnsi="Times New Roman" w:cs="Times New Roman"/>
          <w:i/>
          <w:iCs/>
          <w:sz w:val="24"/>
          <w:szCs w:val="24"/>
        </w:rPr>
      </w:pPr>
      <w:r w:rsidRPr="00880583">
        <w:rPr>
          <w:rFonts w:ascii="Times New Roman" w:hAnsi="Times New Roman" w:cs="Times New Roman"/>
          <w:b/>
          <w:bCs/>
          <w:sz w:val="24"/>
          <w:szCs w:val="24"/>
        </w:rPr>
        <w:t>По препоръка 17.</w:t>
      </w:r>
      <w:r>
        <w:rPr>
          <w:rFonts w:ascii="Times New Roman" w:hAnsi="Times New Roman" w:cs="Times New Roman"/>
          <w:lang w:val="ru-RU"/>
        </w:rPr>
        <w:t xml:space="preserve"> </w:t>
      </w:r>
      <w:r w:rsidRPr="00880583">
        <w:rPr>
          <w:rFonts w:ascii="Times New Roman" w:hAnsi="Times New Roman" w:cs="Times New Roman"/>
          <w:i/>
          <w:iCs/>
          <w:sz w:val="24"/>
          <w:szCs w:val="24"/>
        </w:rPr>
        <w:t>При извършване на съгласувателни процедури от отговорните длъжностни лица върху документа да се посочва име, длъжност, подпис и дата.</w:t>
      </w:r>
    </w:p>
    <w:p w:rsidR="00386BDA" w:rsidRPr="007A31D2" w:rsidRDefault="00386BDA" w:rsidP="002B38BD">
      <w:pPr>
        <w:tabs>
          <w:tab w:val="left" w:pos="981"/>
        </w:tabs>
        <w:ind w:firstLine="720"/>
        <w:jc w:val="both"/>
        <w:rPr>
          <w:rFonts w:ascii="Times New Roman" w:hAnsi="Times New Roman" w:cs="Times New Roman"/>
          <w:sz w:val="24"/>
          <w:szCs w:val="24"/>
        </w:rPr>
      </w:pPr>
      <w:r w:rsidRPr="003149F9">
        <w:rPr>
          <w:rFonts w:ascii="Times New Roman" w:hAnsi="Times New Roman" w:cs="Times New Roman"/>
          <w:sz w:val="24"/>
          <w:szCs w:val="24"/>
        </w:rPr>
        <w:t>В чл. 41 от Инструкцията за финансово управление и контрол в СУ</w:t>
      </w:r>
      <w:r w:rsidRPr="003149F9">
        <w:rPr>
          <w:sz w:val="24"/>
          <w:szCs w:val="24"/>
        </w:rPr>
        <w:footnoteReference w:id="73"/>
      </w:r>
      <w:r w:rsidRPr="003149F9">
        <w:rPr>
          <w:rFonts w:ascii="Times New Roman" w:hAnsi="Times New Roman" w:cs="Times New Roman"/>
          <w:sz w:val="24"/>
          <w:szCs w:val="24"/>
        </w:rPr>
        <w:t>, е регламентиран начинът за извършване на предварителен контрол. Разписано е, че лицето което извършва проверката, трябва да се подписва, като посочи имената, длъжността и датата. Със заповед</w:t>
      </w:r>
      <w:r>
        <w:rPr>
          <w:rStyle w:val="FootnoteReference"/>
          <w:rFonts w:ascii="Times New Roman" w:hAnsi="Times New Roman" w:cs="Times New Roman"/>
        </w:rPr>
        <w:footnoteReference w:id="74"/>
      </w:r>
      <w:r w:rsidRPr="007A31D2">
        <w:rPr>
          <w:rFonts w:ascii="Times New Roman" w:hAnsi="Times New Roman" w:cs="Times New Roman"/>
        </w:rPr>
        <w:t xml:space="preserve"> </w:t>
      </w:r>
      <w:r w:rsidRPr="003149F9">
        <w:rPr>
          <w:rFonts w:ascii="Times New Roman" w:hAnsi="Times New Roman" w:cs="Times New Roman"/>
          <w:sz w:val="24"/>
          <w:szCs w:val="24"/>
        </w:rPr>
        <w:t xml:space="preserve">на ректора е разпоредено, че при съгласувателни </w:t>
      </w:r>
      <w:r w:rsidRPr="003149F9">
        <w:rPr>
          <w:rFonts w:ascii="Times New Roman" w:hAnsi="Times New Roman" w:cs="Times New Roman"/>
          <w:sz w:val="24"/>
          <w:szCs w:val="24"/>
        </w:rPr>
        <w:lastRenderedPageBreak/>
        <w:t>процедури, лицата съгласували съответния документ, поставят дата, подпис, като посочват име, фамилия и длъжност.</w:t>
      </w:r>
    </w:p>
    <w:p w:rsidR="00386BDA" w:rsidRPr="007A31D2" w:rsidRDefault="00386BDA" w:rsidP="002B38BD">
      <w:pPr>
        <w:tabs>
          <w:tab w:val="left" w:pos="981"/>
        </w:tabs>
        <w:ind w:firstLine="720"/>
        <w:jc w:val="both"/>
        <w:rPr>
          <w:rFonts w:ascii="Times New Roman" w:hAnsi="Times New Roman" w:cs="Times New Roman"/>
          <w:sz w:val="24"/>
          <w:szCs w:val="24"/>
        </w:rPr>
      </w:pPr>
      <w:r w:rsidRPr="003149F9">
        <w:rPr>
          <w:rFonts w:ascii="Times New Roman" w:hAnsi="Times New Roman" w:cs="Times New Roman"/>
          <w:sz w:val="24"/>
          <w:szCs w:val="24"/>
        </w:rPr>
        <w:t>При проверка на досиетата на обществени поръчки, е установено, че при съгласуване на документацията за участие в процедурата, от определените длъжностни лица са поставени дата, подпис, име, фамилия и длъжност</w:t>
      </w:r>
      <w:r w:rsidRPr="007A31D2">
        <w:rPr>
          <w:rFonts w:ascii="Times New Roman" w:hAnsi="Times New Roman" w:cs="Times New Roman"/>
        </w:rPr>
        <w:t>.</w:t>
      </w:r>
      <w:r>
        <w:rPr>
          <w:rStyle w:val="FootnoteReference"/>
          <w:rFonts w:ascii="Times New Roman" w:hAnsi="Times New Roman" w:cs="Times New Roman"/>
        </w:rPr>
        <w:footnoteReference w:id="75"/>
      </w:r>
    </w:p>
    <w:p w:rsidR="00386BDA" w:rsidRPr="00370411" w:rsidRDefault="00386BDA" w:rsidP="002B38BD">
      <w:pPr>
        <w:ind w:firstLine="720"/>
        <w:jc w:val="both"/>
        <w:rPr>
          <w:rFonts w:ascii="Times New Roman" w:hAnsi="Times New Roman" w:cs="Times New Roman"/>
          <w:b/>
          <w:bCs/>
          <w:sz w:val="24"/>
          <w:szCs w:val="24"/>
        </w:rPr>
      </w:pPr>
      <w:r w:rsidRPr="003A62CD">
        <w:rPr>
          <w:rFonts w:ascii="Times New Roman" w:hAnsi="Times New Roman" w:cs="Times New Roman"/>
          <w:b/>
          <w:bCs/>
          <w:sz w:val="24"/>
          <w:szCs w:val="24"/>
        </w:rPr>
        <w:t>Препоръка 17 е изпълнена.</w:t>
      </w:r>
    </w:p>
    <w:p w:rsidR="00386BDA" w:rsidRDefault="00386BDA" w:rsidP="002B38BD">
      <w:pPr>
        <w:tabs>
          <w:tab w:val="left" w:pos="981"/>
        </w:tabs>
        <w:ind w:firstLine="720"/>
        <w:jc w:val="both"/>
        <w:rPr>
          <w:rFonts w:ascii="Times New Roman" w:hAnsi="Times New Roman" w:cs="Times New Roman"/>
          <w:b/>
          <w:bCs/>
          <w:sz w:val="24"/>
          <w:szCs w:val="24"/>
        </w:rPr>
      </w:pPr>
    </w:p>
    <w:p w:rsidR="00386BDA" w:rsidRDefault="00386BDA" w:rsidP="002B38BD">
      <w:pPr>
        <w:tabs>
          <w:tab w:val="left" w:pos="981"/>
        </w:tabs>
        <w:ind w:firstLine="720"/>
        <w:jc w:val="both"/>
        <w:rPr>
          <w:rFonts w:ascii="Times New Roman" w:hAnsi="Times New Roman" w:cs="Times New Roman"/>
          <w:i/>
          <w:iCs/>
          <w:sz w:val="24"/>
          <w:szCs w:val="24"/>
        </w:rPr>
      </w:pPr>
      <w:r w:rsidRPr="003A62CD">
        <w:rPr>
          <w:rFonts w:ascii="Times New Roman" w:hAnsi="Times New Roman" w:cs="Times New Roman"/>
          <w:b/>
          <w:bCs/>
          <w:sz w:val="24"/>
          <w:szCs w:val="24"/>
        </w:rPr>
        <w:t>По препоръка 18.</w:t>
      </w:r>
      <w:r w:rsidRPr="005A441A">
        <w:rPr>
          <w:rFonts w:ascii="Times New Roman" w:hAnsi="Times New Roman" w:cs="Times New Roman"/>
          <w:lang w:val="ru-RU"/>
        </w:rPr>
        <w:t xml:space="preserve"> </w:t>
      </w:r>
      <w:r w:rsidRPr="003A62CD">
        <w:rPr>
          <w:rFonts w:ascii="Times New Roman" w:hAnsi="Times New Roman" w:cs="Times New Roman"/>
          <w:i/>
          <w:iCs/>
          <w:sz w:val="24"/>
          <w:szCs w:val="24"/>
        </w:rPr>
        <w:t>Да се предприемат действия за утвърждаване от ректора на правила, регламентиращи реда за придобиването, управлението и разпореждането с недвижими имоти – собственост на Университета, различна от държавната собственост. Утвърждаването на правилата, да се документира с дата. Правилата да се одобрят от Академическия съвет.</w:t>
      </w:r>
    </w:p>
    <w:p w:rsidR="00386BDA" w:rsidRPr="007A31D2" w:rsidRDefault="00386BDA" w:rsidP="002B38BD">
      <w:pPr>
        <w:tabs>
          <w:tab w:val="left" w:pos="981"/>
        </w:tabs>
        <w:ind w:firstLine="720"/>
        <w:jc w:val="both"/>
        <w:rPr>
          <w:rFonts w:ascii="Times New Roman" w:hAnsi="Times New Roman" w:cs="Times New Roman"/>
          <w:sz w:val="24"/>
          <w:szCs w:val="24"/>
        </w:rPr>
      </w:pPr>
      <w:r w:rsidRPr="003A62CD">
        <w:rPr>
          <w:rFonts w:ascii="Times New Roman" w:hAnsi="Times New Roman" w:cs="Times New Roman"/>
          <w:sz w:val="24"/>
          <w:szCs w:val="24"/>
        </w:rPr>
        <w:t>Със заповед</w:t>
      </w:r>
      <w:r>
        <w:rPr>
          <w:rStyle w:val="FootnoteReference"/>
          <w:rFonts w:ascii="Times New Roman" w:hAnsi="Times New Roman" w:cs="Times New Roman"/>
        </w:rPr>
        <w:footnoteReference w:id="76"/>
      </w:r>
      <w:r w:rsidRPr="007A31D2">
        <w:rPr>
          <w:rFonts w:ascii="Times New Roman" w:hAnsi="Times New Roman" w:cs="Times New Roman"/>
        </w:rPr>
        <w:t xml:space="preserve"> </w:t>
      </w:r>
      <w:r w:rsidRPr="003A62CD">
        <w:rPr>
          <w:rFonts w:ascii="Times New Roman" w:hAnsi="Times New Roman" w:cs="Times New Roman"/>
          <w:sz w:val="24"/>
          <w:szCs w:val="24"/>
        </w:rPr>
        <w:t>на ректора е назначена работна група, която да изготви проект на „Правила, регламентиращи реда за придобиването, управлението и разпореждането с недвижими имоти – собственост на Университета, различна от държавната собственост“. В правилата е определен редът за придобиване, управление и разпореждане с имоти – частна собственост на СУ. Правилата са приети на заседание на АС</w:t>
      </w:r>
      <w:r>
        <w:rPr>
          <w:rStyle w:val="FootnoteReference"/>
          <w:rFonts w:ascii="Times New Roman" w:hAnsi="Times New Roman" w:cs="Times New Roman"/>
        </w:rPr>
        <w:footnoteReference w:id="77"/>
      </w:r>
      <w:r>
        <w:rPr>
          <w:rFonts w:ascii="Times New Roman" w:hAnsi="Times New Roman" w:cs="Times New Roman"/>
        </w:rPr>
        <w:t xml:space="preserve">. </w:t>
      </w:r>
    </w:p>
    <w:p w:rsidR="00386BDA" w:rsidRPr="0076292F" w:rsidRDefault="00386BDA" w:rsidP="002B38BD">
      <w:pPr>
        <w:ind w:firstLine="720"/>
        <w:jc w:val="both"/>
        <w:rPr>
          <w:rFonts w:ascii="Times New Roman" w:hAnsi="Times New Roman" w:cs="Times New Roman"/>
          <w:b/>
          <w:bCs/>
          <w:sz w:val="24"/>
          <w:szCs w:val="24"/>
        </w:rPr>
      </w:pPr>
      <w:r w:rsidRPr="002750B5">
        <w:rPr>
          <w:rFonts w:ascii="Times New Roman" w:hAnsi="Times New Roman" w:cs="Times New Roman"/>
          <w:b/>
          <w:bCs/>
          <w:sz w:val="24"/>
          <w:szCs w:val="24"/>
        </w:rPr>
        <w:t>Препоръка 18 е изпълнена.</w:t>
      </w:r>
    </w:p>
    <w:p w:rsidR="00386BDA" w:rsidRDefault="00386BDA" w:rsidP="002B38BD">
      <w:pPr>
        <w:ind w:firstLine="720"/>
        <w:jc w:val="both"/>
        <w:rPr>
          <w:rFonts w:ascii="Times New Roman" w:hAnsi="Times New Roman" w:cs="Times New Roman"/>
          <w:b/>
          <w:bCs/>
          <w:sz w:val="24"/>
          <w:szCs w:val="24"/>
        </w:rPr>
      </w:pPr>
    </w:p>
    <w:p w:rsidR="00386BDA" w:rsidRDefault="00386BDA" w:rsidP="002B38BD">
      <w:pPr>
        <w:ind w:firstLine="720"/>
        <w:jc w:val="both"/>
        <w:rPr>
          <w:rFonts w:ascii="Times New Roman" w:hAnsi="Times New Roman" w:cs="Times New Roman"/>
          <w:i/>
          <w:iCs/>
          <w:sz w:val="24"/>
          <w:szCs w:val="24"/>
        </w:rPr>
      </w:pPr>
      <w:r w:rsidRPr="002750B5">
        <w:rPr>
          <w:rFonts w:ascii="Times New Roman" w:hAnsi="Times New Roman" w:cs="Times New Roman"/>
          <w:b/>
          <w:bCs/>
          <w:sz w:val="24"/>
          <w:szCs w:val="24"/>
        </w:rPr>
        <w:t>По препоръка 19.</w:t>
      </w:r>
      <w:r w:rsidRPr="001C6419">
        <w:rPr>
          <w:rFonts w:ascii="Times New Roman" w:hAnsi="Times New Roman" w:cs="Times New Roman"/>
          <w:lang w:val="ru-RU"/>
        </w:rPr>
        <w:t xml:space="preserve"> </w:t>
      </w:r>
      <w:r w:rsidRPr="002750B5">
        <w:rPr>
          <w:rFonts w:ascii="Times New Roman" w:hAnsi="Times New Roman" w:cs="Times New Roman"/>
          <w:i/>
          <w:iCs/>
          <w:sz w:val="24"/>
          <w:szCs w:val="24"/>
        </w:rPr>
        <w:t>Да се предприемат действия за утвърждаване от ректора на правила, с които да се регламентира процесът по получаване и оповестяване на дарения и завещания, изпълнението на волята на дарителя, отчитане изпълнението на даренията и завещанията. Утвърждаването на правилата, да се документира с дата. Правилата да се одобрят от Академическия съвет</w:t>
      </w:r>
      <w:r w:rsidRPr="000623D0">
        <w:rPr>
          <w:rFonts w:ascii="Times New Roman" w:hAnsi="Times New Roman" w:cs="Times New Roman"/>
          <w:i/>
          <w:iCs/>
        </w:rPr>
        <w:t>.</w:t>
      </w:r>
    </w:p>
    <w:p w:rsidR="00386BDA" w:rsidRPr="007A31D2" w:rsidRDefault="00386BDA" w:rsidP="002B38BD">
      <w:pPr>
        <w:ind w:firstLine="720"/>
        <w:jc w:val="both"/>
        <w:rPr>
          <w:rFonts w:ascii="Times New Roman" w:hAnsi="Times New Roman" w:cs="Times New Roman"/>
          <w:sz w:val="24"/>
          <w:szCs w:val="24"/>
        </w:rPr>
      </w:pPr>
      <w:r w:rsidRPr="002750B5">
        <w:rPr>
          <w:rFonts w:ascii="Times New Roman" w:hAnsi="Times New Roman" w:cs="Times New Roman"/>
          <w:sz w:val="24"/>
          <w:szCs w:val="24"/>
        </w:rPr>
        <w:t>С Решение на АС</w:t>
      </w:r>
      <w:r>
        <w:rPr>
          <w:rStyle w:val="FootnoteReference"/>
          <w:rFonts w:ascii="Times New Roman" w:hAnsi="Times New Roman" w:cs="Times New Roman"/>
        </w:rPr>
        <w:footnoteReference w:id="78"/>
      </w:r>
      <w:r>
        <w:rPr>
          <w:rFonts w:ascii="Times New Roman" w:hAnsi="Times New Roman" w:cs="Times New Roman"/>
        </w:rPr>
        <w:t xml:space="preserve"> </w:t>
      </w:r>
      <w:r w:rsidRPr="002750B5">
        <w:rPr>
          <w:rFonts w:ascii="Times New Roman" w:hAnsi="Times New Roman" w:cs="Times New Roman"/>
          <w:sz w:val="24"/>
          <w:szCs w:val="24"/>
        </w:rPr>
        <w:t>са приети „Вътрешни правила за реда и условията за сключване на договори за дарения, получаване и управление на дарения в полза на СУ „Св. Климент Охридски“. С правилата е регламентиран процесът по получаване и оповестяване на даренията и завещанията, както тяхното изпълнение и отчитане.</w:t>
      </w:r>
    </w:p>
    <w:p w:rsidR="00386BDA" w:rsidRPr="0076292F" w:rsidRDefault="00386BDA" w:rsidP="002B38BD">
      <w:pPr>
        <w:ind w:firstLine="720"/>
        <w:jc w:val="both"/>
        <w:rPr>
          <w:rFonts w:ascii="Times New Roman" w:hAnsi="Times New Roman" w:cs="Times New Roman"/>
          <w:b/>
          <w:bCs/>
          <w:sz w:val="24"/>
          <w:szCs w:val="24"/>
        </w:rPr>
      </w:pPr>
      <w:r w:rsidRPr="005757B4">
        <w:rPr>
          <w:rFonts w:ascii="Times New Roman" w:hAnsi="Times New Roman" w:cs="Times New Roman"/>
          <w:b/>
          <w:bCs/>
          <w:sz w:val="24"/>
          <w:szCs w:val="24"/>
        </w:rPr>
        <w:t>Препоръка 19 е изпълнена.</w:t>
      </w:r>
    </w:p>
    <w:p w:rsidR="00386BDA" w:rsidRDefault="00386BDA" w:rsidP="002B38BD">
      <w:pPr>
        <w:ind w:firstLine="720"/>
        <w:jc w:val="both"/>
        <w:rPr>
          <w:rFonts w:ascii="Times New Roman" w:hAnsi="Times New Roman" w:cs="Times New Roman"/>
          <w:b/>
          <w:bCs/>
          <w:sz w:val="24"/>
          <w:szCs w:val="24"/>
        </w:rPr>
      </w:pPr>
    </w:p>
    <w:p w:rsidR="00386BDA" w:rsidRDefault="00386BDA" w:rsidP="002B38BD">
      <w:pPr>
        <w:ind w:firstLine="720"/>
        <w:jc w:val="both"/>
        <w:rPr>
          <w:rFonts w:ascii="Times New Roman" w:hAnsi="Times New Roman" w:cs="Times New Roman"/>
          <w:i/>
          <w:iCs/>
          <w:sz w:val="24"/>
          <w:szCs w:val="24"/>
        </w:rPr>
      </w:pPr>
      <w:r w:rsidRPr="005757B4">
        <w:rPr>
          <w:rFonts w:ascii="Times New Roman" w:hAnsi="Times New Roman" w:cs="Times New Roman"/>
          <w:b/>
          <w:bCs/>
          <w:sz w:val="24"/>
          <w:szCs w:val="24"/>
        </w:rPr>
        <w:t>По препоръка 20.</w:t>
      </w:r>
      <w:r w:rsidRPr="00DD0123">
        <w:rPr>
          <w:rFonts w:ascii="Times New Roman" w:hAnsi="Times New Roman" w:cs="Times New Roman"/>
          <w:b/>
          <w:bCs/>
        </w:rPr>
        <w:t xml:space="preserve"> </w:t>
      </w:r>
      <w:r w:rsidRPr="005757B4">
        <w:rPr>
          <w:rFonts w:ascii="Times New Roman" w:hAnsi="Times New Roman" w:cs="Times New Roman"/>
          <w:i/>
          <w:iCs/>
          <w:sz w:val="24"/>
          <w:szCs w:val="24"/>
        </w:rPr>
        <w:t>Да се предприемат действия за откриване на „дарителска“ сметка, в която да се превеждат средствата, получени от дарения в полза на университета</w:t>
      </w:r>
      <w:r w:rsidRPr="000623D0">
        <w:rPr>
          <w:rFonts w:ascii="Times New Roman" w:hAnsi="Times New Roman" w:cs="Times New Roman"/>
          <w:i/>
          <w:iCs/>
        </w:rPr>
        <w:t>.</w:t>
      </w:r>
    </w:p>
    <w:p w:rsidR="00386BDA" w:rsidRPr="007A31D2" w:rsidRDefault="00386BDA" w:rsidP="002B38BD">
      <w:pPr>
        <w:ind w:firstLine="720"/>
        <w:jc w:val="both"/>
        <w:rPr>
          <w:rFonts w:ascii="Times New Roman" w:hAnsi="Times New Roman" w:cs="Times New Roman"/>
          <w:sz w:val="24"/>
          <w:szCs w:val="24"/>
        </w:rPr>
      </w:pPr>
      <w:r w:rsidRPr="00317A31">
        <w:rPr>
          <w:rFonts w:ascii="Times New Roman" w:hAnsi="Times New Roman" w:cs="Times New Roman"/>
          <w:sz w:val="24"/>
          <w:szCs w:val="24"/>
        </w:rPr>
        <w:t>С писмо до министъра на финансите</w:t>
      </w:r>
      <w:r>
        <w:rPr>
          <w:rStyle w:val="FootnoteReference"/>
          <w:rFonts w:ascii="Times New Roman" w:hAnsi="Times New Roman" w:cs="Times New Roman"/>
        </w:rPr>
        <w:footnoteReference w:id="79"/>
      </w:r>
      <w:r>
        <w:rPr>
          <w:rFonts w:ascii="Times New Roman" w:hAnsi="Times New Roman" w:cs="Times New Roman"/>
        </w:rPr>
        <w:t xml:space="preserve"> </w:t>
      </w:r>
      <w:r w:rsidRPr="00317A31">
        <w:rPr>
          <w:rFonts w:ascii="Times New Roman" w:hAnsi="Times New Roman" w:cs="Times New Roman"/>
          <w:sz w:val="24"/>
          <w:szCs w:val="24"/>
        </w:rPr>
        <w:t xml:space="preserve">от ректора е поискано, да бъде открита „дарителска сметка“ на СУ, по която да постъпват средствата, получени от дарения. От МФ с писмо е отговорено, че няма нормативно основание за откриване на отделна банкова сметка на СУ за събиране на средства от дарения. Препоръчано е за целта да се използва бюджетната сметка на Университета в БНБ, като се обособи отделна </w:t>
      </w:r>
      <w:r w:rsidRPr="00317A31">
        <w:rPr>
          <w:rFonts w:ascii="Times New Roman" w:hAnsi="Times New Roman" w:cs="Times New Roman"/>
          <w:sz w:val="24"/>
          <w:szCs w:val="24"/>
        </w:rPr>
        <w:lastRenderedPageBreak/>
        <w:t>аналитична отчетност, с оглед осигуряване на проследимост и контрол при събирането и разходването на дарените средства в съответствие с волята на дарителя.</w:t>
      </w:r>
    </w:p>
    <w:p w:rsidR="00386BDA" w:rsidRPr="007A31D2" w:rsidRDefault="00386BDA" w:rsidP="002B38BD">
      <w:pPr>
        <w:ind w:firstLine="720"/>
        <w:jc w:val="both"/>
        <w:rPr>
          <w:rFonts w:ascii="Times New Roman" w:hAnsi="Times New Roman" w:cs="Times New Roman"/>
          <w:sz w:val="24"/>
          <w:szCs w:val="24"/>
        </w:rPr>
      </w:pPr>
      <w:r w:rsidRPr="006F6C12">
        <w:rPr>
          <w:rFonts w:ascii="Times New Roman" w:hAnsi="Times New Roman" w:cs="Times New Roman"/>
          <w:sz w:val="24"/>
          <w:szCs w:val="24"/>
        </w:rPr>
        <w:t>С писмо</w:t>
      </w:r>
      <w:r w:rsidRPr="006F6C12">
        <w:rPr>
          <w:rStyle w:val="FootnoteReference"/>
          <w:rFonts w:ascii="Times New Roman" w:hAnsi="Times New Roman" w:cs="Times New Roman"/>
        </w:rPr>
        <w:footnoteReference w:id="80"/>
      </w:r>
      <w:r w:rsidRPr="006F6C12">
        <w:rPr>
          <w:rFonts w:ascii="Times New Roman" w:hAnsi="Times New Roman" w:cs="Times New Roman"/>
        </w:rPr>
        <w:t xml:space="preserve"> </w:t>
      </w:r>
      <w:r w:rsidRPr="006F6C12">
        <w:rPr>
          <w:rFonts w:ascii="Times New Roman" w:hAnsi="Times New Roman" w:cs="Times New Roman"/>
          <w:sz w:val="24"/>
          <w:szCs w:val="24"/>
        </w:rPr>
        <w:t>е изискана допълнителна информация за предприетите действия за изпълнение на препоръката. От СУ е представена примерна аналитичност на сметка 5001 „Текущи сметки в лева“ със създадена аналитична партида „Дарения, помощи в страната“, с подпартиди по звена. Не е представена информация за създадена аналитичност на сметка, по която да се отразяват получени дарения във валута</w:t>
      </w:r>
      <w:r>
        <w:rPr>
          <w:rFonts w:ascii="Times New Roman" w:hAnsi="Times New Roman" w:cs="Times New Roman"/>
          <w:sz w:val="24"/>
          <w:szCs w:val="24"/>
        </w:rPr>
        <w:t>.</w:t>
      </w:r>
      <w:r w:rsidRPr="006F6C12">
        <w:rPr>
          <w:rFonts w:ascii="Times New Roman" w:hAnsi="Times New Roman" w:cs="Times New Roman"/>
          <w:vertAlign w:val="superscript"/>
        </w:rPr>
        <w:t>.</w:t>
      </w:r>
      <w:r w:rsidRPr="00970108">
        <w:rPr>
          <w:rStyle w:val="FootnoteReference"/>
          <w:rFonts w:ascii="Times New Roman" w:hAnsi="Times New Roman" w:cs="Times New Roman"/>
        </w:rPr>
        <w:footnoteReference w:id="81"/>
      </w:r>
      <w:r>
        <w:rPr>
          <w:rFonts w:ascii="Times New Roman" w:hAnsi="Times New Roman" w:cs="Times New Roman"/>
        </w:rPr>
        <w:t xml:space="preserve"> </w:t>
      </w:r>
    </w:p>
    <w:p w:rsidR="00386BDA" w:rsidRPr="0076292F" w:rsidRDefault="00386BDA" w:rsidP="002B38BD">
      <w:pPr>
        <w:ind w:firstLine="720"/>
        <w:jc w:val="both"/>
        <w:rPr>
          <w:rFonts w:ascii="Times New Roman" w:hAnsi="Times New Roman" w:cs="Times New Roman"/>
          <w:b/>
          <w:bCs/>
          <w:sz w:val="24"/>
          <w:szCs w:val="24"/>
        </w:rPr>
      </w:pPr>
      <w:r w:rsidRPr="00724786">
        <w:rPr>
          <w:rFonts w:ascii="Times New Roman" w:hAnsi="Times New Roman" w:cs="Times New Roman"/>
          <w:b/>
          <w:bCs/>
          <w:sz w:val="24"/>
          <w:szCs w:val="24"/>
        </w:rPr>
        <w:t>Препоръка 20 е изпълнена частично.</w:t>
      </w:r>
    </w:p>
    <w:p w:rsidR="00386BDA" w:rsidRDefault="00386BDA" w:rsidP="002B38BD">
      <w:pPr>
        <w:ind w:firstLine="720"/>
        <w:jc w:val="both"/>
        <w:rPr>
          <w:rFonts w:ascii="Times New Roman" w:hAnsi="Times New Roman" w:cs="Times New Roman"/>
          <w:b/>
          <w:bCs/>
          <w:sz w:val="24"/>
          <w:szCs w:val="24"/>
        </w:rPr>
      </w:pPr>
    </w:p>
    <w:p w:rsidR="00386BDA" w:rsidRPr="007A5C8C" w:rsidRDefault="00386BDA" w:rsidP="002B38BD">
      <w:pPr>
        <w:ind w:firstLine="720"/>
        <w:jc w:val="both"/>
        <w:rPr>
          <w:rFonts w:ascii="Times New Roman" w:hAnsi="Times New Roman" w:cs="Times New Roman"/>
          <w:i/>
          <w:iCs/>
          <w:sz w:val="24"/>
          <w:szCs w:val="24"/>
        </w:rPr>
      </w:pPr>
      <w:r w:rsidRPr="008C7ECD">
        <w:rPr>
          <w:rFonts w:ascii="Times New Roman" w:hAnsi="Times New Roman" w:cs="Times New Roman"/>
          <w:b/>
          <w:bCs/>
          <w:sz w:val="24"/>
          <w:szCs w:val="24"/>
        </w:rPr>
        <w:t>По препоръка 21.</w:t>
      </w:r>
      <w:r w:rsidRPr="00FA64DC">
        <w:rPr>
          <w:rFonts w:ascii="Times New Roman" w:hAnsi="Times New Roman" w:cs="Times New Roman"/>
          <w:b/>
          <w:bCs/>
        </w:rPr>
        <w:t xml:space="preserve"> </w:t>
      </w:r>
      <w:r w:rsidRPr="008C7ECD">
        <w:rPr>
          <w:rFonts w:ascii="Times New Roman" w:hAnsi="Times New Roman" w:cs="Times New Roman"/>
          <w:i/>
          <w:iCs/>
          <w:sz w:val="24"/>
          <w:szCs w:val="24"/>
        </w:rPr>
        <w:t>Да се създаде регистър по образец, утвърден от ректора, за вписване на направените дарения и завещания в полза на СУ „Св. Климент Охридски“. Да се определят длъжностни лица, отговорни за вписване и актуализиране на информацията в регистъра на даренията, както и за предоставянето й в отдел „АСО“.</w:t>
      </w:r>
    </w:p>
    <w:p w:rsidR="00386BDA" w:rsidRDefault="00386BDA" w:rsidP="002B38BD">
      <w:pPr>
        <w:ind w:firstLine="720"/>
        <w:jc w:val="both"/>
        <w:rPr>
          <w:rFonts w:ascii="Times New Roman" w:hAnsi="Times New Roman" w:cs="Times New Roman"/>
          <w:sz w:val="24"/>
          <w:szCs w:val="24"/>
        </w:rPr>
      </w:pPr>
      <w:r w:rsidRPr="006066A9">
        <w:rPr>
          <w:rFonts w:ascii="Times New Roman" w:hAnsi="Times New Roman" w:cs="Times New Roman"/>
          <w:sz w:val="24"/>
          <w:szCs w:val="24"/>
        </w:rPr>
        <w:t>В чл. 20  от „Вътрешните правила за реда и условията за сключване на договори за дарения, получаване и управление на дарения в полза на СУ „Св. Климент Охридски“</w:t>
      </w:r>
      <w:r>
        <w:rPr>
          <w:rStyle w:val="FootnoteReference"/>
          <w:rFonts w:ascii="Times New Roman" w:hAnsi="Times New Roman" w:cs="Times New Roman"/>
        </w:rPr>
        <w:footnoteReference w:id="82"/>
      </w:r>
      <w:r>
        <w:rPr>
          <w:rFonts w:ascii="Times New Roman" w:hAnsi="Times New Roman" w:cs="Times New Roman"/>
        </w:rPr>
        <w:t>,</w:t>
      </w:r>
      <w:r w:rsidRPr="00930877">
        <w:rPr>
          <w:rFonts w:ascii="Times New Roman" w:hAnsi="Times New Roman" w:cs="Times New Roman"/>
        </w:rPr>
        <w:t xml:space="preserve"> </w:t>
      </w:r>
      <w:r w:rsidRPr="006066A9">
        <w:rPr>
          <w:rFonts w:ascii="Times New Roman" w:hAnsi="Times New Roman" w:cs="Times New Roman"/>
          <w:sz w:val="24"/>
          <w:szCs w:val="24"/>
        </w:rPr>
        <w:t>е регламентиран редът за организирането, воденето и съдържанието на регистър за даренията. В чл. 21 от Правилата е регламентирано, че всяко лице, упълномощено да получава дарения в полза на СУ, е длъжно в седемдневен срок от получаване на дарението, да го обяви в регистъра.</w:t>
      </w:r>
    </w:p>
    <w:p w:rsidR="00386BDA" w:rsidRDefault="00386BDA" w:rsidP="002B38BD">
      <w:pPr>
        <w:ind w:firstLine="720"/>
        <w:jc w:val="both"/>
        <w:rPr>
          <w:rFonts w:ascii="Times New Roman" w:hAnsi="Times New Roman" w:cs="Times New Roman"/>
          <w:sz w:val="24"/>
          <w:szCs w:val="24"/>
        </w:rPr>
      </w:pPr>
      <w:r w:rsidRPr="006066A9">
        <w:rPr>
          <w:rFonts w:ascii="Times New Roman" w:hAnsi="Times New Roman" w:cs="Times New Roman"/>
          <w:sz w:val="24"/>
          <w:szCs w:val="24"/>
        </w:rPr>
        <w:t xml:space="preserve">При проверката за изпълнение на препоръката е установено, че към Правилата са утвърдени образци на документи, но не е утвърден образец на регистър на даренията в полза на СУ. </w:t>
      </w:r>
    </w:p>
    <w:p w:rsidR="00386BDA" w:rsidRDefault="00386BDA" w:rsidP="002B38BD">
      <w:pPr>
        <w:ind w:firstLine="720"/>
        <w:jc w:val="both"/>
        <w:rPr>
          <w:rFonts w:ascii="Times New Roman" w:hAnsi="Times New Roman" w:cs="Times New Roman"/>
          <w:sz w:val="24"/>
          <w:szCs w:val="24"/>
        </w:rPr>
      </w:pPr>
      <w:r w:rsidRPr="006066A9">
        <w:rPr>
          <w:rFonts w:ascii="Times New Roman" w:hAnsi="Times New Roman" w:cs="Times New Roman"/>
          <w:sz w:val="24"/>
          <w:szCs w:val="24"/>
        </w:rPr>
        <w:t>За изпълнение на препоръката</w:t>
      </w:r>
      <w:r>
        <w:rPr>
          <w:rStyle w:val="FootnoteReference"/>
          <w:rFonts w:ascii="Times New Roman" w:hAnsi="Times New Roman" w:cs="Times New Roman"/>
        </w:rPr>
        <w:footnoteReference w:id="83"/>
      </w:r>
      <w:r>
        <w:rPr>
          <w:rFonts w:ascii="Times New Roman" w:hAnsi="Times New Roman" w:cs="Times New Roman"/>
        </w:rPr>
        <w:t xml:space="preserve"> </w:t>
      </w:r>
      <w:r w:rsidRPr="006066A9">
        <w:rPr>
          <w:rFonts w:ascii="Times New Roman" w:hAnsi="Times New Roman" w:cs="Times New Roman"/>
          <w:sz w:val="24"/>
          <w:szCs w:val="24"/>
        </w:rPr>
        <w:t>от ректора на 11.04.2017 г. е утвърден образец на „Регистър на даренията на СУ „Св. Климент Охридски“</w:t>
      </w:r>
      <w:r w:rsidRPr="00AE4037">
        <w:rPr>
          <w:rStyle w:val="FootnoteReference"/>
          <w:rFonts w:ascii="Times New Roman" w:hAnsi="Times New Roman" w:cs="Times New Roman"/>
        </w:rPr>
        <w:t xml:space="preserve"> </w:t>
      </w:r>
      <w:r>
        <w:rPr>
          <w:rStyle w:val="FootnoteReference"/>
          <w:rFonts w:ascii="Times New Roman" w:hAnsi="Times New Roman" w:cs="Times New Roman"/>
        </w:rPr>
        <w:footnoteReference w:id="84"/>
      </w:r>
      <w:r>
        <w:rPr>
          <w:rFonts w:ascii="Times New Roman" w:hAnsi="Times New Roman" w:cs="Times New Roman"/>
        </w:rPr>
        <w:t xml:space="preserve">, </w:t>
      </w:r>
      <w:r w:rsidRPr="006066A9">
        <w:rPr>
          <w:rFonts w:ascii="Times New Roman" w:hAnsi="Times New Roman" w:cs="Times New Roman"/>
          <w:sz w:val="24"/>
          <w:szCs w:val="24"/>
        </w:rPr>
        <w:t xml:space="preserve">който съдържа, реквизитите определени в чл. 20 от Вътрешните правила за реда и условията за сключване на договори за дарения, получаване и управление на дарения в полза на СУ „Св. Климент Охридски“. </w:t>
      </w:r>
    </w:p>
    <w:p w:rsidR="00386BDA" w:rsidRDefault="00386BDA" w:rsidP="002B38BD">
      <w:pPr>
        <w:ind w:firstLine="720"/>
        <w:jc w:val="both"/>
        <w:rPr>
          <w:rFonts w:ascii="Times New Roman" w:hAnsi="Times New Roman" w:cs="Times New Roman"/>
          <w:b/>
          <w:bCs/>
          <w:sz w:val="24"/>
          <w:szCs w:val="24"/>
        </w:rPr>
      </w:pPr>
      <w:r w:rsidRPr="006941E7">
        <w:rPr>
          <w:rFonts w:ascii="Times New Roman" w:hAnsi="Times New Roman" w:cs="Times New Roman"/>
          <w:b/>
          <w:bCs/>
          <w:sz w:val="24"/>
          <w:szCs w:val="24"/>
        </w:rPr>
        <w:t>Препоръка 21 е изпълнена.</w:t>
      </w:r>
    </w:p>
    <w:p w:rsidR="00386BDA" w:rsidRPr="0076292F" w:rsidRDefault="00386BDA" w:rsidP="002B38BD">
      <w:pPr>
        <w:ind w:firstLine="720"/>
        <w:jc w:val="both"/>
        <w:rPr>
          <w:rFonts w:ascii="Times New Roman" w:hAnsi="Times New Roman" w:cs="Times New Roman"/>
          <w:b/>
          <w:bCs/>
          <w:sz w:val="24"/>
          <w:szCs w:val="24"/>
        </w:rPr>
      </w:pPr>
    </w:p>
    <w:p w:rsidR="00386BDA" w:rsidRDefault="00386BDA" w:rsidP="002B38BD">
      <w:pPr>
        <w:ind w:firstLine="720"/>
        <w:jc w:val="both"/>
        <w:rPr>
          <w:rFonts w:ascii="Times New Roman" w:hAnsi="Times New Roman" w:cs="Times New Roman"/>
          <w:i/>
          <w:iCs/>
          <w:sz w:val="24"/>
          <w:szCs w:val="24"/>
        </w:rPr>
      </w:pPr>
      <w:r w:rsidRPr="006941E7">
        <w:rPr>
          <w:rFonts w:ascii="Times New Roman" w:hAnsi="Times New Roman" w:cs="Times New Roman"/>
          <w:b/>
          <w:bCs/>
          <w:sz w:val="24"/>
          <w:szCs w:val="24"/>
        </w:rPr>
        <w:t>По препоръка 22.</w:t>
      </w:r>
      <w:r w:rsidRPr="00FA64DC">
        <w:rPr>
          <w:rFonts w:ascii="Times New Roman" w:hAnsi="Times New Roman" w:cs="Times New Roman"/>
          <w:b/>
          <w:bCs/>
        </w:rPr>
        <w:t xml:space="preserve"> </w:t>
      </w:r>
      <w:r w:rsidRPr="006941E7">
        <w:rPr>
          <w:rFonts w:ascii="Times New Roman" w:hAnsi="Times New Roman" w:cs="Times New Roman"/>
          <w:i/>
          <w:iCs/>
          <w:sz w:val="24"/>
          <w:szCs w:val="24"/>
        </w:rPr>
        <w:t>Да се създаде комисия за осъществяването на мониторинг и контрол при изразходването на средства, получени от дарения и завещания, съобразно волята на дарителя. От комисията да се изготвят шестмесечни отчети за целево изразходените средства от даренията/завещанията и за изпълнението на волята на дарителя.</w:t>
      </w:r>
    </w:p>
    <w:p w:rsidR="00386BDA" w:rsidRDefault="00386BDA" w:rsidP="002B38BD">
      <w:pPr>
        <w:ind w:firstLine="720"/>
        <w:jc w:val="both"/>
        <w:rPr>
          <w:rFonts w:ascii="Times New Roman" w:hAnsi="Times New Roman" w:cs="Times New Roman"/>
          <w:sz w:val="24"/>
          <w:szCs w:val="24"/>
        </w:rPr>
      </w:pPr>
      <w:r w:rsidRPr="006941E7">
        <w:rPr>
          <w:rFonts w:ascii="Times New Roman" w:hAnsi="Times New Roman" w:cs="Times New Roman"/>
          <w:sz w:val="24"/>
          <w:szCs w:val="24"/>
        </w:rPr>
        <w:t>Във Вътрешните правила за реда и условията за сключване на договори за дарения, получаване и управление на дарения в полза на СУ „Св. Климент Охридски“</w:t>
      </w:r>
      <w:r w:rsidRPr="00870FA5">
        <w:rPr>
          <w:rStyle w:val="FootnoteReference"/>
          <w:rFonts w:ascii="Times New Roman" w:hAnsi="Times New Roman" w:cs="Times New Roman"/>
        </w:rPr>
        <w:t xml:space="preserve"> </w:t>
      </w:r>
      <w:r>
        <w:rPr>
          <w:rStyle w:val="FootnoteReference"/>
          <w:rFonts w:ascii="Times New Roman" w:hAnsi="Times New Roman" w:cs="Times New Roman"/>
        </w:rPr>
        <w:footnoteReference w:id="85"/>
      </w:r>
      <w:r>
        <w:rPr>
          <w:rFonts w:ascii="Times New Roman" w:hAnsi="Times New Roman" w:cs="Times New Roman"/>
        </w:rPr>
        <w:t xml:space="preserve">, </w:t>
      </w:r>
      <w:r w:rsidRPr="006941E7">
        <w:rPr>
          <w:rFonts w:ascii="Times New Roman" w:hAnsi="Times New Roman" w:cs="Times New Roman"/>
          <w:sz w:val="24"/>
          <w:szCs w:val="24"/>
        </w:rPr>
        <w:t xml:space="preserve">е регламентиран процесът по получаване и оповестяване на даренията и завещанията, както тяхното изпълнение и отчитане. </w:t>
      </w:r>
    </w:p>
    <w:p w:rsidR="00386BDA" w:rsidRDefault="00386BDA" w:rsidP="002B38BD">
      <w:pPr>
        <w:ind w:firstLine="720"/>
        <w:jc w:val="both"/>
        <w:rPr>
          <w:rFonts w:ascii="Times New Roman" w:hAnsi="Times New Roman" w:cs="Times New Roman"/>
          <w:sz w:val="24"/>
          <w:szCs w:val="24"/>
        </w:rPr>
      </w:pPr>
      <w:r w:rsidRPr="006941E7">
        <w:rPr>
          <w:rFonts w:ascii="Times New Roman" w:hAnsi="Times New Roman" w:cs="Times New Roman"/>
          <w:sz w:val="24"/>
          <w:szCs w:val="24"/>
        </w:rPr>
        <w:lastRenderedPageBreak/>
        <w:t>За изпълнение на препоръката от ректора е издадена Заповед № РД 19-121/11.04.2017 г.</w:t>
      </w:r>
      <w:r>
        <w:rPr>
          <w:rStyle w:val="FootnoteReference"/>
          <w:rFonts w:ascii="Times New Roman" w:hAnsi="Times New Roman" w:cs="Times New Roman"/>
        </w:rPr>
        <w:footnoteReference w:id="86"/>
      </w:r>
      <w:r>
        <w:rPr>
          <w:rFonts w:ascii="Times New Roman" w:hAnsi="Times New Roman" w:cs="Times New Roman"/>
        </w:rPr>
        <w:t xml:space="preserve">, </w:t>
      </w:r>
      <w:r w:rsidRPr="006941E7">
        <w:rPr>
          <w:rFonts w:ascii="Times New Roman" w:hAnsi="Times New Roman" w:cs="Times New Roman"/>
          <w:sz w:val="24"/>
          <w:szCs w:val="24"/>
        </w:rPr>
        <w:t>с която е определен съставът на „Централна комисия, която да осъществява мониторинг и контрол при изразходване на средствата, получени от дарения и завещания, съобразно волята на дарителя“.</w:t>
      </w:r>
    </w:p>
    <w:p w:rsidR="00386BDA" w:rsidRPr="007A31D2" w:rsidRDefault="00386BDA" w:rsidP="002B38BD">
      <w:pPr>
        <w:ind w:firstLine="720"/>
        <w:jc w:val="both"/>
        <w:rPr>
          <w:rFonts w:ascii="Times New Roman" w:hAnsi="Times New Roman" w:cs="Times New Roman"/>
          <w:sz w:val="24"/>
          <w:szCs w:val="24"/>
        </w:rPr>
      </w:pPr>
      <w:r w:rsidRPr="006941E7">
        <w:rPr>
          <w:rFonts w:ascii="Times New Roman" w:hAnsi="Times New Roman" w:cs="Times New Roman"/>
          <w:sz w:val="24"/>
          <w:szCs w:val="24"/>
        </w:rPr>
        <w:t>Съставът на комисията е определен по време на проверката за изпълнение на препоръките, поради което не са изготвени шестмесечни отчети.</w:t>
      </w:r>
      <w:r>
        <w:rPr>
          <w:rStyle w:val="FootnoteReference"/>
          <w:rFonts w:ascii="Times New Roman" w:hAnsi="Times New Roman" w:cs="Times New Roman"/>
        </w:rPr>
        <w:footnoteReference w:id="87"/>
      </w:r>
    </w:p>
    <w:p w:rsidR="00386BDA" w:rsidRPr="00DC75CF" w:rsidRDefault="00386BDA" w:rsidP="002B38BD">
      <w:pPr>
        <w:ind w:firstLine="720"/>
        <w:jc w:val="both"/>
        <w:rPr>
          <w:rFonts w:ascii="Times New Roman" w:hAnsi="Times New Roman" w:cs="Times New Roman"/>
          <w:b/>
          <w:bCs/>
          <w:sz w:val="24"/>
          <w:szCs w:val="24"/>
        </w:rPr>
      </w:pPr>
      <w:r w:rsidRPr="0005672C">
        <w:rPr>
          <w:rFonts w:ascii="Times New Roman" w:hAnsi="Times New Roman" w:cs="Times New Roman"/>
          <w:b/>
          <w:bCs/>
          <w:sz w:val="24"/>
          <w:szCs w:val="24"/>
        </w:rPr>
        <w:t>Препоръка 22 е изпълнена частично.</w:t>
      </w:r>
    </w:p>
    <w:p w:rsidR="00386BDA" w:rsidRDefault="00386BDA" w:rsidP="002B38BD">
      <w:pPr>
        <w:ind w:firstLine="720"/>
        <w:jc w:val="both"/>
        <w:rPr>
          <w:rFonts w:ascii="Times New Roman" w:hAnsi="Times New Roman" w:cs="Times New Roman"/>
          <w:b/>
          <w:bCs/>
          <w:sz w:val="24"/>
          <w:szCs w:val="24"/>
        </w:rPr>
      </w:pPr>
    </w:p>
    <w:p w:rsidR="00386BDA" w:rsidRDefault="00386BDA" w:rsidP="002B38BD">
      <w:pPr>
        <w:ind w:firstLine="720"/>
        <w:jc w:val="both"/>
        <w:rPr>
          <w:rFonts w:ascii="Times New Roman" w:hAnsi="Times New Roman" w:cs="Times New Roman"/>
          <w:i/>
          <w:iCs/>
          <w:sz w:val="24"/>
          <w:szCs w:val="24"/>
        </w:rPr>
      </w:pPr>
      <w:r w:rsidRPr="0005672C">
        <w:rPr>
          <w:rFonts w:ascii="Times New Roman" w:hAnsi="Times New Roman" w:cs="Times New Roman"/>
          <w:b/>
          <w:bCs/>
          <w:sz w:val="24"/>
          <w:szCs w:val="24"/>
        </w:rPr>
        <w:t>По препоръка 23.</w:t>
      </w:r>
      <w:r w:rsidRPr="00FA64DC">
        <w:rPr>
          <w:rFonts w:ascii="Times New Roman" w:hAnsi="Times New Roman" w:cs="Times New Roman"/>
          <w:b/>
          <w:bCs/>
        </w:rPr>
        <w:t xml:space="preserve"> </w:t>
      </w:r>
      <w:r w:rsidRPr="0005672C">
        <w:rPr>
          <w:rFonts w:ascii="Times New Roman" w:hAnsi="Times New Roman" w:cs="Times New Roman"/>
          <w:i/>
          <w:iCs/>
          <w:sz w:val="24"/>
          <w:szCs w:val="24"/>
        </w:rPr>
        <w:t>Да се предприемат действия за актуализиране на „Правилника за управлението и финансирането на УНБ, собственост на СУ „Св. Климент Охридски“, в съответствие с направените структурни промени. Правилникът да се одобри от Академическия съвет.</w:t>
      </w:r>
    </w:p>
    <w:p w:rsidR="00386BDA" w:rsidRDefault="00386BDA" w:rsidP="002B38BD">
      <w:pPr>
        <w:ind w:firstLine="720"/>
        <w:jc w:val="both"/>
        <w:rPr>
          <w:rFonts w:ascii="Times New Roman" w:hAnsi="Times New Roman" w:cs="Times New Roman"/>
          <w:sz w:val="24"/>
          <w:szCs w:val="24"/>
        </w:rPr>
      </w:pPr>
      <w:r w:rsidRPr="0005672C">
        <w:rPr>
          <w:rFonts w:ascii="Times New Roman" w:hAnsi="Times New Roman" w:cs="Times New Roman"/>
          <w:sz w:val="24"/>
          <w:szCs w:val="24"/>
        </w:rPr>
        <w:t>Със заповед</w:t>
      </w:r>
      <w:r>
        <w:rPr>
          <w:rStyle w:val="FootnoteReference"/>
          <w:rFonts w:ascii="Times New Roman" w:hAnsi="Times New Roman" w:cs="Times New Roman"/>
        </w:rPr>
        <w:footnoteReference w:id="88"/>
      </w:r>
      <w:r w:rsidRPr="00363E04">
        <w:rPr>
          <w:rFonts w:ascii="Times New Roman" w:hAnsi="Times New Roman" w:cs="Times New Roman"/>
        </w:rPr>
        <w:t xml:space="preserve"> </w:t>
      </w:r>
      <w:r w:rsidRPr="0005672C">
        <w:rPr>
          <w:rFonts w:ascii="Times New Roman" w:hAnsi="Times New Roman" w:cs="Times New Roman"/>
          <w:sz w:val="24"/>
          <w:szCs w:val="24"/>
        </w:rPr>
        <w:t xml:space="preserve">на ректора е назначена работна група, която да извърши преглед и актуализация на действащите Правилници за управлението и финансирането на УНБ. </w:t>
      </w:r>
    </w:p>
    <w:p w:rsidR="00386BDA" w:rsidRPr="00363E04" w:rsidRDefault="00386BDA" w:rsidP="002B38BD">
      <w:pPr>
        <w:ind w:firstLine="720"/>
        <w:jc w:val="both"/>
        <w:rPr>
          <w:rFonts w:ascii="Times New Roman" w:hAnsi="Times New Roman" w:cs="Times New Roman"/>
          <w:sz w:val="24"/>
          <w:szCs w:val="24"/>
        </w:rPr>
      </w:pPr>
      <w:r w:rsidRPr="0005672C">
        <w:rPr>
          <w:rFonts w:ascii="Times New Roman" w:hAnsi="Times New Roman" w:cs="Times New Roman"/>
          <w:sz w:val="24"/>
          <w:szCs w:val="24"/>
        </w:rPr>
        <w:t>С Решение на АС</w:t>
      </w:r>
      <w:r>
        <w:rPr>
          <w:rStyle w:val="FootnoteReference"/>
          <w:rFonts w:ascii="Times New Roman" w:hAnsi="Times New Roman" w:cs="Times New Roman"/>
        </w:rPr>
        <w:footnoteReference w:id="89"/>
      </w:r>
      <w:r>
        <w:rPr>
          <w:rFonts w:ascii="Times New Roman" w:hAnsi="Times New Roman" w:cs="Times New Roman"/>
        </w:rPr>
        <w:t xml:space="preserve"> </w:t>
      </w:r>
      <w:r w:rsidRPr="0005672C">
        <w:rPr>
          <w:rFonts w:ascii="Times New Roman" w:hAnsi="Times New Roman" w:cs="Times New Roman"/>
          <w:sz w:val="24"/>
          <w:szCs w:val="24"/>
        </w:rPr>
        <w:t>е приет нов „Правилник за устройството, дейността и управлението на учебно-научните и почивни бази“. В правилника са разписани устройството, управлението, финансирането и отчитането на УНБ, като са отразени и направените структурни промени.</w:t>
      </w:r>
    </w:p>
    <w:p w:rsidR="00386BDA" w:rsidRPr="00E5247F" w:rsidRDefault="00386BDA" w:rsidP="002B38BD">
      <w:pPr>
        <w:ind w:firstLine="720"/>
        <w:jc w:val="both"/>
        <w:rPr>
          <w:rFonts w:ascii="Times New Roman" w:hAnsi="Times New Roman" w:cs="Times New Roman"/>
          <w:b/>
          <w:bCs/>
          <w:sz w:val="24"/>
          <w:szCs w:val="24"/>
        </w:rPr>
      </w:pPr>
      <w:r w:rsidRPr="00385D49">
        <w:rPr>
          <w:rFonts w:ascii="Times New Roman" w:hAnsi="Times New Roman" w:cs="Times New Roman"/>
          <w:b/>
          <w:bCs/>
          <w:sz w:val="24"/>
          <w:szCs w:val="24"/>
        </w:rPr>
        <w:t>Препоръка 23 е изпълнена.</w:t>
      </w:r>
    </w:p>
    <w:p w:rsidR="00386BDA" w:rsidRDefault="00386BDA" w:rsidP="002B38BD">
      <w:pPr>
        <w:ind w:firstLine="720"/>
        <w:jc w:val="both"/>
        <w:rPr>
          <w:rFonts w:ascii="Times New Roman" w:hAnsi="Times New Roman" w:cs="Times New Roman"/>
          <w:b/>
          <w:bCs/>
          <w:sz w:val="24"/>
          <w:szCs w:val="24"/>
        </w:rPr>
      </w:pPr>
    </w:p>
    <w:p w:rsidR="00386BDA" w:rsidRDefault="00386BDA" w:rsidP="002B38BD">
      <w:pPr>
        <w:ind w:firstLine="720"/>
        <w:jc w:val="both"/>
        <w:rPr>
          <w:rFonts w:ascii="Times New Roman" w:hAnsi="Times New Roman" w:cs="Times New Roman"/>
          <w:i/>
          <w:iCs/>
          <w:sz w:val="24"/>
          <w:szCs w:val="24"/>
        </w:rPr>
      </w:pPr>
      <w:r w:rsidRPr="00385D49">
        <w:rPr>
          <w:rFonts w:ascii="Times New Roman" w:hAnsi="Times New Roman" w:cs="Times New Roman"/>
          <w:b/>
          <w:bCs/>
          <w:sz w:val="24"/>
          <w:szCs w:val="24"/>
        </w:rPr>
        <w:t>По препоръка 24</w:t>
      </w:r>
      <w:r w:rsidRPr="00FA64DC">
        <w:rPr>
          <w:rFonts w:ascii="Times New Roman" w:hAnsi="Times New Roman" w:cs="Times New Roman"/>
          <w:b/>
          <w:bCs/>
        </w:rPr>
        <w:t xml:space="preserve">. </w:t>
      </w:r>
      <w:r w:rsidRPr="00385D49">
        <w:rPr>
          <w:rFonts w:ascii="Times New Roman" w:hAnsi="Times New Roman" w:cs="Times New Roman"/>
          <w:i/>
          <w:iCs/>
          <w:sz w:val="24"/>
          <w:szCs w:val="24"/>
        </w:rPr>
        <w:t>Да се предприемат своевременни действия за утвърждаване на регистър, в който да се вписват имотите - държавна собственост и имотите, собственост на Софийския университет (придобити чрез дарение или покупко-продажба). Да се определи длъжностно лице, отговорно за вписване и актуализиране на информацията в регистъра на имотите.</w:t>
      </w:r>
    </w:p>
    <w:p w:rsidR="00386BDA" w:rsidRDefault="00386BDA" w:rsidP="002B38BD">
      <w:pPr>
        <w:ind w:firstLine="709"/>
        <w:jc w:val="both"/>
        <w:rPr>
          <w:rFonts w:ascii="Times New Roman" w:hAnsi="Times New Roman" w:cs="Times New Roman"/>
          <w:sz w:val="24"/>
          <w:szCs w:val="24"/>
        </w:rPr>
      </w:pPr>
      <w:r w:rsidRPr="00385D49">
        <w:rPr>
          <w:rFonts w:ascii="Times New Roman" w:hAnsi="Times New Roman" w:cs="Times New Roman"/>
          <w:sz w:val="24"/>
          <w:szCs w:val="24"/>
        </w:rPr>
        <w:t>Със заповед</w:t>
      </w:r>
      <w:r>
        <w:rPr>
          <w:rStyle w:val="FootnoteReference"/>
          <w:rFonts w:ascii="Times New Roman" w:hAnsi="Times New Roman" w:cs="Times New Roman"/>
        </w:rPr>
        <w:footnoteReference w:id="90"/>
      </w:r>
      <w:r w:rsidRPr="00363E04">
        <w:rPr>
          <w:rFonts w:ascii="Times New Roman" w:hAnsi="Times New Roman" w:cs="Times New Roman"/>
        </w:rPr>
        <w:t xml:space="preserve"> </w:t>
      </w:r>
      <w:r w:rsidRPr="00385D49">
        <w:rPr>
          <w:rFonts w:ascii="Times New Roman" w:hAnsi="Times New Roman" w:cs="Times New Roman"/>
          <w:sz w:val="24"/>
          <w:szCs w:val="24"/>
        </w:rPr>
        <w:t xml:space="preserve">на ректора са определени видовете регистри, свързани с имотите, които трябва да се водят в Университета. В заповедта е определено съдържанието на всеки от регистрите и отговорното длъжностно лице за вписване и актуализиране на информацията. </w:t>
      </w:r>
    </w:p>
    <w:p w:rsidR="00386BDA" w:rsidRDefault="00386BDA" w:rsidP="002B38BD">
      <w:pPr>
        <w:ind w:firstLine="709"/>
        <w:jc w:val="both"/>
        <w:rPr>
          <w:rFonts w:ascii="Times New Roman" w:hAnsi="Times New Roman" w:cs="Times New Roman"/>
          <w:sz w:val="24"/>
          <w:szCs w:val="24"/>
        </w:rPr>
      </w:pPr>
      <w:r w:rsidRPr="00385D49">
        <w:rPr>
          <w:rFonts w:ascii="Times New Roman" w:hAnsi="Times New Roman" w:cs="Times New Roman"/>
          <w:sz w:val="24"/>
          <w:szCs w:val="24"/>
        </w:rPr>
        <w:t>По време на проверката са предприети действия за изпълнение на препоръката като от ректора са утвърдени образци на регистри</w:t>
      </w:r>
      <w:r w:rsidRPr="007A5C8C">
        <w:rPr>
          <w:rStyle w:val="FootnoteReference"/>
          <w:rFonts w:ascii="Times New Roman" w:hAnsi="Times New Roman" w:cs="Times New Roman"/>
        </w:rPr>
        <w:footnoteReference w:id="91"/>
      </w:r>
      <w:r w:rsidRPr="007A5C8C">
        <w:rPr>
          <w:rFonts w:ascii="Times New Roman" w:hAnsi="Times New Roman" w:cs="Times New Roman"/>
        </w:rPr>
        <w:t xml:space="preserve"> </w:t>
      </w:r>
      <w:r w:rsidRPr="00385D49">
        <w:rPr>
          <w:rFonts w:ascii="Times New Roman" w:hAnsi="Times New Roman" w:cs="Times New Roman"/>
          <w:sz w:val="24"/>
          <w:szCs w:val="24"/>
        </w:rPr>
        <w:t>– „Регистър на имотите на СУ „Св. Климент Охридски“ предоставени за управление - АДС“, „Регистър на имотите на СУ „Св. Климент Охридски“ – с нотариален акт за собственост“, Регистър на имотите на СУ „Св. Климент Охридски“ – предоставени за ползване от МС и МОН“, „Регистър на имотите на СУ „Св. Климент Охридски“ – с документи за собственост – АПДС“, „Регистър на имотите на СУ „Св. Климент Охридски“ – с документи за собственост – АЧДС“.</w:t>
      </w:r>
    </w:p>
    <w:p w:rsidR="00386BDA" w:rsidRPr="005B0EED" w:rsidRDefault="00386BDA" w:rsidP="002B38BD">
      <w:pPr>
        <w:ind w:firstLine="720"/>
        <w:jc w:val="both"/>
        <w:rPr>
          <w:rFonts w:ascii="Times New Roman" w:hAnsi="Times New Roman" w:cs="Times New Roman"/>
          <w:b/>
          <w:bCs/>
          <w:sz w:val="24"/>
          <w:szCs w:val="24"/>
        </w:rPr>
      </w:pPr>
      <w:r w:rsidRPr="0048099B">
        <w:rPr>
          <w:rFonts w:ascii="Times New Roman" w:hAnsi="Times New Roman" w:cs="Times New Roman"/>
          <w:b/>
          <w:bCs/>
          <w:sz w:val="24"/>
          <w:szCs w:val="24"/>
        </w:rPr>
        <w:t>Препоръка 24 е изпълнена.</w:t>
      </w:r>
    </w:p>
    <w:p w:rsidR="00386BDA" w:rsidRPr="0048099B" w:rsidRDefault="00386BDA" w:rsidP="002B38BD">
      <w:pPr>
        <w:ind w:firstLine="720"/>
        <w:jc w:val="both"/>
        <w:rPr>
          <w:rFonts w:ascii="Times New Roman" w:hAnsi="Times New Roman" w:cs="Times New Roman"/>
          <w:b/>
          <w:bCs/>
          <w:sz w:val="24"/>
          <w:szCs w:val="24"/>
        </w:rPr>
      </w:pPr>
    </w:p>
    <w:p w:rsidR="00386BDA" w:rsidRDefault="00386BDA" w:rsidP="002B38BD">
      <w:pPr>
        <w:ind w:firstLine="720"/>
        <w:jc w:val="both"/>
        <w:rPr>
          <w:rFonts w:ascii="Times New Roman" w:hAnsi="Times New Roman" w:cs="Times New Roman"/>
          <w:i/>
          <w:iCs/>
          <w:sz w:val="24"/>
          <w:szCs w:val="24"/>
        </w:rPr>
      </w:pPr>
      <w:r w:rsidRPr="0048099B">
        <w:rPr>
          <w:rFonts w:ascii="Times New Roman" w:hAnsi="Times New Roman" w:cs="Times New Roman"/>
          <w:b/>
          <w:bCs/>
          <w:sz w:val="24"/>
          <w:szCs w:val="24"/>
        </w:rPr>
        <w:lastRenderedPageBreak/>
        <w:t>По препоръка 25.</w:t>
      </w:r>
      <w:r w:rsidRPr="00FA64DC">
        <w:rPr>
          <w:rFonts w:ascii="Times New Roman" w:hAnsi="Times New Roman" w:cs="Times New Roman"/>
          <w:b/>
          <w:bCs/>
        </w:rPr>
        <w:t xml:space="preserve"> </w:t>
      </w:r>
      <w:r w:rsidRPr="0048099B">
        <w:rPr>
          <w:rFonts w:ascii="Times New Roman" w:hAnsi="Times New Roman" w:cs="Times New Roman"/>
          <w:i/>
          <w:iCs/>
          <w:sz w:val="24"/>
          <w:szCs w:val="24"/>
        </w:rPr>
        <w:t>Да се предприемат действия за издаване на нарочен акт, с който да регламентира съхранение на досиетата на имотите държавна собственост и на досиетата на имотите, собственост на Софийския университет (придобити чрез дарение или покупко-продажба). Да се определят длъжностни лица, отговорни за поддържането и съхраняването на досиета на имоти на Софийския университет.</w:t>
      </w:r>
    </w:p>
    <w:p w:rsidR="00386BDA" w:rsidRPr="00363E04" w:rsidRDefault="00386BDA" w:rsidP="002B38BD">
      <w:pPr>
        <w:ind w:firstLine="720"/>
        <w:jc w:val="both"/>
        <w:rPr>
          <w:rFonts w:ascii="Times New Roman" w:hAnsi="Times New Roman" w:cs="Times New Roman"/>
          <w:sz w:val="24"/>
          <w:szCs w:val="24"/>
        </w:rPr>
      </w:pPr>
      <w:r w:rsidRPr="0048099B">
        <w:rPr>
          <w:rFonts w:ascii="Times New Roman" w:hAnsi="Times New Roman" w:cs="Times New Roman"/>
          <w:sz w:val="24"/>
          <w:szCs w:val="24"/>
        </w:rPr>
        <w:t>Със заповед на ректора</w:t>
      </w:r>
      <w:r>
        <w:rPr>
          <w:rStyle w:val="FootnoteReference"/>
          <w:rFonts w:ascii="Times New Roman" w:hAnsi="Times New Roman" w:cs="Times New Roman"/>
        </w:rPr>
        <w:footnoteReference w:id="92"/>
      </w:r>
      <w:r w:rsidRPr="00363E04">
        <w:rPr>
          <w:rFonts w:ascii="Times New Roman" w:hAnsi="Times New Roman" w:cs="Times New Roman"/>
        </w:rPr>
        <w:t xml:space="preserve"> </w:t>
      </w:r>
      <w:r w:rsidRPr="0048099B">
        <w:rPr>
          <w:rFonts w:ascii="Times New Roman" w:hAnsi="Times New Roman" w:cs="Times New Roman"/>
          <w:sz w:val="24"/>
          <w:szCs w:val="24"/>
        </w:rPr>
        <w:t>е определен редът и начинът за изготвяне, поддържане и съхранение на досиетата на имотите-публична държавна собственост, имотите-частна държавна собственост и имотите-частна собственост на СУ „Св. Климент Охридски“. Отговорно длъжностно лице за изготвяне, поддържане и съхраняване на досиетата е началник отдел „Ремонти и снабдяване“ и ВИД началник на отдел „Имоти“.</w:t>
      </w:r>
    </w:p>
    <w:p w:rsidR="00386BDA" w:rsidRPr="005B0EED" w:rsidRDefault="00386BDA" w:rsidP="002B38BD">
      <w:pPr>
        <w:ind w:firstLine="720"/>
        <w:jc w:val="both"/>
        <w:rPr>
          <w:rFonts w:ascii="Times New Roman" w:hAnsi="Times New Roman" w:cs="Times New Roman"/>
          <w:b/>
          <w:bCs/>
          <w:sz w:val="24"/>
          <w:szCs w:val="24"/>
        </w:rPr>
      </w:pPr>
      <w:r w:rsidRPr="00806701">
        <w:rPr>
          <w:rFonts w:ascii="Times New Roman" w:hAnsi="Times New Roman" w:cs="Times New Roman"/>
          <w:b/>
          <w:bCs/>
          <w:sz w:val="24"/>
          <w:szCs w:val="24"/>
        </w:rPr>
        <w:t>Препоръка 25 е изпълнена.</w:t>
      </w:r>
    </w:p>
    <w:p w:rsidR="00386BDA" w:rsidRDefault="00386BDA" w:rsidP="008E298E">
      <w:pPr>
        <w:ind w:firstLine="709"/>
        <w:rPr>
          <w:rFonts w:ascii="Times New Roman" w:hAnsi="Times New Roman" w:cs="Times New Roman"/>
          <w:b/>
          <w:bCs/>
          <w:sz w:val="24"/>
          <w:szCs w:val="24"/>
        </w:rPr>
      </w:pPr>
    </w:p>
    <w:p w:rsidR="00386BDA" w:rsidRPr="00737BA4" w:rsidRDefault="00386BDA" w:rsidP="00D90F31">
      <w:pPr>
        <w:ind w:firstLine="709"/>
        <w:jc w:val="both"/>
        <w:rPr>
          <w:rFonts w:ascii="Times New Roman" w:hAnsi="Times New Roman" w:cs="Times New Roman"/>
          <w:i/>
          <w:iCs/>
          <w:sz w:val="24"/>
          <w:szCs w:val="24"/>
        </w:rPr>
      </w:pPr>
      <w:r w:rsidRPr="00806701">
        <w:rPr>
          <w:rFonts w:ascii="Times New Roman" w:hAnsi="Times New Roman" w:cs="Times New Roman"/>
          <w:b/>
          <w:bCs/>
          <w:sz w:val="24"/>
          <w:szCs w:val="24"/>
        </w:rPr>
        <w:t>По препоръка 26.</w:t>
      </w:r>
      <w:r>
        <w:rPr>
          <w:rFonts w:ascii="Times New Roman" w:hAnsi="Times New Roman" w:cs="Times New Roman"/>
          <w:b/>
          <w:bCs/>
        </w:rPr>
        <w:t xml:space="preserve"> </w:t>
      </w:r>
      <w:r w:rsidRPr="005F17D6">
        <w:rPr>
          <w:rFonts w:ascii="Times New Roman" w:hAnsi="Times New Roman" w:cs="Times New Roman"/>
          <w:i/>
          <w:iCs/>
          <w:sz w:val="24"/>
          <w:szCs w:val="24"/>
        </w:rPr>
        <w:t>Да се предприемат действия за въвеждане на електронна система или регистър, в която да се попълва текущо информация за заетите и свободни места в Учебно-научните бази, както и да се определи срок за представянето й в Университета. В информацията да се посочват данни и за външните посетители, ползващи учебно-научните бази и получените приходи от тях</w:t>
      </w:r>
      <w:r w:rsidRPr="00737BA4">
        <w:rPr>
          <w:rFonts w:ascii="Times New Roman" w:hAnsi="Times New Roman" w:cs="Times New Roman"/>
          <w:i/>
          <w:iCs/>
        </w:rPr>
        <w:t>.</w:t>
      </w:r>
    </w:p>
    <w:p w:rsidR="00386BDA" w:rsidRPr="00737BA4" w:rsidRDefault="00386BDA" w:rsidP="00D90F31">
      <w:pPr>
        <w:ind w:firstLine="709"/>
        <w:jc w:val="both"/>
        <w:rPr>
          <w:rFonts w:ascii="Times New Roman" w:hAnsi="Times New Roman" w:cs="Times New Roman"/>
          <w:sz w:val="24"/>
          <w:szCs w:val="24"/>
        </w:rPr>
      </w:pPr>
      <w:r w:rsidRPr="005F17D6">
        <w:rPr>
          <w:rFonts w:ascii="Times New Roman" w:hAnsi="Times New Roman" w:cs="Times New Roman"/>
          <w:sz w:val="24"/>
          <w:szCs w:val="24"/>
        </w:rPr>
        <w:t>За изпълнение на препоръката по време на проверката</w:t>
      </w:r>
      <w:r>
        <w:rPr>
          <w:rStyle w:val="FootnoteReference"/>
          <w:rFonts w:ascii="Times New Roman" w:hAnsi="Times New Roman" w:cs="Times New Roman"/>
        </w:rPr>
        <w:footnoteReference w:id="93"/>
      </w:r>
      <w:r>
        <w:rPr>
          <w:rFonts w:ascii="Times New Roman" w:hAnsi="Times New Roman" w:cs="Times New Roman"/>
        </w:rPr>
        <w:t xml:space="preserve"> </w:t>
      </w:r>
      <w:r w:rsidRPr="005F17D6">
        <w:rPr>
          <w:rFonts w:ascii="Times New Roman" w:hAnsi="Times New Roman" w:cs="Times New Roman"/>
          <w:sz w:val="24"/>
          <w:szCs w:val="24"/>
        </w:rPr>
        <w:t>от ректора на 11.04.2017 г. е утвърден образец на „Регистър на заетите и свободни места в …. при СУ „Св. Климент Охридски““.</w:t>
      </w:r>
      <w:r w:rsidRPr="005F17D6">
        <w:rPr>
          <w:sz w:val="24"/>
          <w:szCs w:val="24"/>
        </w:rPr>
        <w:footnoteReference w:id="94"/>
      </w:r>
      <w:r w:rsidRPr="005F17D6">
        <w:rPr>
          <w:rFonts w:ascii="Times New Roman" w:hAnsi="Times New Roman" w:cs="Times New Roman"/>
          <w:sz w:val="24"/>
          <w:szCs w:val="24"/>
        </w:rPr>
        <w:t xml:space="preserve"> В утвърдения регистър са определени следните реквизити за попълване – стая №, брой легла, период/смяна, брой нощувки, име/факултет, група (1. Преподавател/Служител, 2. Родители/Семейства, 3. Всички останали –външни), направена заявка, извършено плащане, цел на посещението (почивка, семинар, обучение, друго) и забележка.</w:t>
      </w:r>
    </w:p>
    <w:p w:rsidR="00386BDA" w:rsidRDefault="00386BDA" w:rsidP="005F17D6">
      <w:pPr>
        <w:ind w:firstLine="709"/>
        <w:jc w:val="both"/>
        <w:rPr>
          <w:rFonts w:ascii="Times New Roman" w:hAnsi="Times New Roman" w:cs="Times New Roman"/>
          <w:sz w:val="24"/>
          <w:szCs w:val="24"/>
        </w:rPr>
      </w:pPr>
      <w:r w:rsidRPr="005F17D6">
        <w:rPr>
          <w:rFonts w:ascii="Times New Roman" w:hAnsi="Times New Roman" w:cs="Times New Roman"/>
          <w:sz w:val="24"/>
          <w:szCs w:val="24"/>
        </w:rPr>
        <w:t>Предприетите действия от страна на СУ за изпълнение на препоръката са извършени по време на проверката, поради което  не могат да се оценят действията по попълване на регистъра.</w:t>
      </w:r>
      <w:r w:rsidRPr="00A3275B">
        <w:rPr>
          <w:rStyle w:val="FootnoteReference"/>
          <w:rFonts w:ascii="Times New Roman" w:hAnsi="Times New Roman" w:cs="Times New Roman"/>
        </w:rPr>
        <w:t xml:space="preserve"> </w:t>
      </w:r>
      <w:r>
        <w:rPr>
          <w:rStyle w:val="FootnoteReference"/>
          <w:rFonts w:ascii="Times New Roman" w:hAnsi="Times New Roman" w:cs="Times New Roman"/>
        </w:rPr>
        <w:footnoteReference w:id="95"/>
      </w:r>
    </w:p>
    <w:p w:rsidR="00386BDA" w:rsidRDefault="00386BDA" w:rsidP="00D90F31">
      <w:pPr>
        <w:ind w:firstLine="709"/>
        <w:rPr>
          <w:rFonts w:ascii="Times New Roman" w:hAnsi="Times New Roman" w:cs="Times New Roman"/>
          <w:b/>
          <w:bCs/>
          <w:sz w:val="24"/>
          <w:szCs w:val="24"/>
        </w:rPr>
      </w:pPr>
      <w:r w:rsidRPr="00B32B2F">
        <w:rPr>
          <w:rFonts w:ascii="Times New Roman" w:hAnsi="Times New Roman" w:cs="Times New Roman"/>
          <w:b/>
          <w:bCs/>
          <w:sz w:val="24"/>
          <w:szCs w:val="24"/>
        </w:rPr>
        <w:t>Препоръка 26 е изпълнена частично.</w:t>
      </w:r>
    </w:p>
    <w:p w:rsidR="00386BDA" w:rsidRDefault="00386BDA" w:rsidP="00D90F31">
      <w:pPr>
        <w:ind w:firstLine="709"/>
        <w:rPr>
          <w:rFonts w:ascii="Times New Roman" w:hAnsi="Times New Roman" w:cs="Times New Roman"/>
          <w:b/>
          <w:bCs/>
          <w:sz w:val="24"/>
          <w:szCs w:val="24"/>
        </w:rPr>
      </w:pPr>
    </w:p>
    <w:p w:rsidR="00386BDA" w:rsidRPr="008B5F9F" w:rsidRDefault="00386BDA" w:rsidP="00D90F31">
      <w:pPr>
        <w:ind w:firstLine="709"/>
        <w:jc w:val="both"/>
        <w:rPr>
          <w:rFonts w:ascii="Times New Roman" w:hAnsi="Times New Roman" w:cs="Times New Roman"/>
          <w:i/>
          <w:iCs/>
          <w:sz w:val="24"/>
          <w:szCs w:val="24"/>
        </w:rPr>
      </w:pPr>
      <w:r w:rsidRPr="008F6332">
        <w:rPr>
          <w:rFonts w:ascii="Times New Roman" w:hAnsi="Times New Roman" w:cs="Times New Roman"/>
          <w:b/>
          <w:bCs/>
          <w:sz w:val="24"/>
          <w:szCs w:val="24"/>
        </w:rPr>
        <w:t>По препоръка 27.</w:t>
      </w:r>
      <w:r>
        <w:t xml:space="preserve"> </w:t>
      </w:r>
      <w:r w:rsidRPr="008F6332">
        <w:rPr>
          <w:rFonts w:ascii="Times New Roman" w:hAnsi="Times New Roman" w:cs="Times New Roman"/>
          <w:i/>
          <w:iCs/>
          <w:sz w:val="24"/>
          <w:szCs w:val="24"/>
        </w:rPr>
        <w:t>Да се определи длъжностно лице, отговорно за осъществяването на текущ мониторинг и контрол относно своевременно получаване на графиците за почивните смени в базите от управителите и представянето им за одобрение от Управителните съвети на УНБ.</w:t>
      </w:r>
    </w:p>
    <w:p w:rsidR="00386BDA" w:rsidRPr="008F6332" w:rsidRDefault="00386BDA" w:rsidP="00D90F31">
      <w:pPr>
        <w:ind w:firstLine="709"/>
        <w:jc w:val="both"/>
        <w:rPr>
          <w:rFonts w:ascii="Times New Roman" w:hAnsi="Times New Roman" w:cs="Times New Roman"/>
          <w:sz w:val="24"/>
          <w:szCs w:val="24"/>
        </w:rPr>
      </w:pPr>
      <w:r w:rsidRPr="008F6332">
        <w:rPr>
          <w:rFonts w:ascii="Times New Roman" w:hAnsi="Times New Roman" w:cs="Times New Roman"/>
          <w:sz w:val="24"/>
          <w:szCs w:val="24"/>
        </w:rPr>
        <w:t>В Правилника за устройството, дейността и управлението на учебно – научните и почивни бази на СУ</w:t>
      </w:r>
      <w:r>
        <w:rPr>
          <w:rStyle w:val="FootnoteReference"/>
          <w:rFonts w:ascii="Times New Roman" w:hAnsi="Times New Roman" w:cs="Times New Roman"/>
        </w:rPr>
        <w:footnoteReference w:id="96"/>
      </w:r>
      <w:r w:rsidRPr="00BA0C5B">
        <w:rPr>
          <w:rFonts w:ascii="Times New Roman" w:hAnsi="Times New Roman" w:cs="Times New Roman"/>
        </w:rPr>
        <w:t xml:space="preserve">, </w:t>
      </w:r>
      <w:r w:rsidRPr="008F6332">
        <w:rPr>
          <w:rFonts w:ascii="Times New Roman" w:hAnsi="Times New Roman" w:cs="Times New Roman"/>
          <w:sz w:val="24"/>
          <w:szCs w:val="24"/>
        </w:rPr>
        <w:t>Раздел IV. „Разпределение и ползване на карти за почивка“, е определен: редът за ползване на почивните бази, въз основа на поименни карти за почивка; разпределението на картите по звена за сезона; разпределяне на получателите на карти условно в 3 групи за ползване на базите и заплащане на картите, въз основа на утвърден ценоразпис за УНБ от Ректора; срокът за заплащане на картите и ползване на отстъпки; срок за информиране за заетостта на базата и броя на свободните стаи и др. В т 4.1. на правилника е посочено, че всяка година по предложение на управителните съвети, съгласувано с ресорния зам. ректор „Имоти и стопанска дейност“, ректорът определя със заповед началните дати, продължителността и броя на смените за почивка за всяка база по образец на документ, в който се попълва периода.</w:t>
      </w:r>
    </w:p>
    <w:p w:rsidR="00386BDA" w:rsidRPr="001B49AD" w:rsidRDefault="00386BDA" w:rsidP="00D90F31">
      <w:pPr>
        <w:ind w:firstLine="709"/>
        <w:jc w:val="both"/>
        <w:rPr>
          <w:rFonts w:ascii="Times New Roman" w:hAnsi="Times New Roman" w:cs="Times New Roman"/>
          <w:sz w:val="24"/>
          <w:szCs w:val="24"/>
        </w:rPr>
      </w:pPr>
      <w:r w:rsidRPr="008F6332">
        <w:rPr>
          <w:rFonts w:ascii="Times New Roman" w:hAnsi="Times New Roman" w:cs="Times New Roman"/>
          <w:sz w:val="24"/>
          <w:szCs w:val="24"/>
        </w:rPr>
        <w:lastRenderedPageBreak/>
        <w:t>Функциите, свързани с управлението и стопанисването на материалната собственост на Университета, и управлението на собствеността с инвестиционната програма на СУ са възложени с длъжностна характеристика на главния мениджър на СУ.</w:t>
      </w:r>
      <w:r>
        <w:rPr>
          <w:rStyle w:val="FootnoteReference"/>
          <w:rFonts w:ascii="Times New Roman" w:hAnsi="Times New Roman" w:cs="Times New Roman"/>
        </w:rPr>
        <w:footnoteReference w:id="97"/>
      </w:r>
    </w:p>
    <w:p w:rsidR="00386BDA" w:rsidRPr="001B49AD" w:rsidRDefault="00386BDA" w:rsidP="00D90F31">
      <w:pPr>
        <w:ind w:firstLine="709"/>
        <w:jc w:val="both"/>
        <w:rPr>
          <w:rFonts w:ascii="Times New Roman" w:hAnsi="Times New Roman" w:cs="Times New Roman"/>
          <w:sz w:val="24"/>
          <w:szCs w:val="24"/>
        </w:rPr>
      </w:pPr>
      <w:r w:rsidRPr="008F6332">
        <w:rPr>
          <w:rFonts w:ascii="Times New Roman" w:hAnsi="Times New Roman" w:cs="Times New Roman"/>
          <w:sz w:val="24"/>
          <w:szCs w:val="24"/>
        </w:rPr>
        <w:t>Със заповед</w:t>
      </w:r>
      <w:r>
        <w:rPr>
          <w:rStyle w:val="FootnoteReference"/>
          <w:rFonts w:ascii="Times New Roman" w:hAnsi="Times New Roman" w:cs="Times New Roman"/>
        </w:rPr>
        <w:footnoteReference w:id="98"/>
      </w:r>
      <w:r>
        <w:rPr>
          <w:rFonts w:ascii="Times New Roman" w:hAnsi="Times New Roman" w:cs="Times New Roman"/>
        </w:rPr>
        <w:t xml:space="preserve"> </w:t>
      </w:r>
      <w:r w:rsidRPr="008F6332">
        <w:rPr>
          <w:rFonts w:ascii="Times New Roman" w:hAnsi="Times New Roman" w:cs="Times New Roman"/>
          <w:sz w:val="24"/>
          <w:szCs w:val="24"/>
        </w:rPr>
        <w:t>на ректора, е определено, че ръководителите на УНБ представят на главния мениджър на СУ, отчет за дейността на звеното ежемесечно до 10 число на следващия месец</w:t>
      </w:r>
      <w:r>
        <w:rPr>
          <w:rFonts w:ascii="Times New Roman" w:hAnsi="Times New Roman" w:cs="Times New Roman"/>
          <w:sz w:val="24"/>
          <w:szCs w:val="24"/>
        </w:rPr>
        <w:t>.</w:t>
      </w:r>
    </w:p>
    <w:p w:rsidR="00386BDA" w:rsidRDefault="00386BDA" w:rsidP="00D90F31">
      <w:pPr>
        <w:ind w:firstLine="709"/>
        <w:rPr>
          <w:rFonts w:ascii="Times New Roman" w:hAnsi="Times New Roman" w:cs="Times New Roman"/>
          <w:b/>
          <w:bCs/>
          <w:sz w:val="24"/>
          <w:szCs w:val="24"/>
        </w:rPr>
      </w:pPr>
      <w:r w:rsidRPr="008F6332">
        <w:rPr>
          <w:rFonts w:ascii="Times New Roman" w:hAnsi="Times New Roman" w:cs="Times New Roman"/>
          <w:b/>
          <w:bCs/>
          <w:sz w:val="24"/>
          <w:szCs w:val="24"/>
        </w:rPr>
        <w:t>Препоръка 27 е изпълнена.</w:t>
      </w:r>
    </w:p>
    <w:p w:rsidR="00386BDA" w:rsidRPr="008F6332" w:rsidRDefault="00386BDA" w:rsidP="00D90F31">
      <w:pPr>
        <w:ind w:firstLine="709"/>
        <w:jc w:val="both"/>
        <w:rPr>
          <w:rFonts w:ascii="Times New Roman" w:hAnsi="Times New Roman" w:cs="Times New Roman"/>
          <w:b/>
          <w:bCs/>
          <w:sz w:val="24"/>
          <w:szCs w:val="24"/>
        </w:rPr>
      </w:pPr>
    </w:p>
    <w:p w:rsidR="00386BDA" w:rsidRPr="009F4BF9" w:rsidRDefault="00386BDA" w:rsidP="00D90F31">
      <w:pPr>
        <w:ind w:firstLine="709"/>
        <w:jc w:val="both"/>
        <w:rPr>
          <w:rFonts w:ascii="Times New Roman" w:hAnsi="Times New Roman" w:cs="Times New Roman"/>
          <w:i/>
          <w:iCs/>
          <w:sz w:val="24"/>
          <w:szCs w:val="24"/>
        </w:rPr>
      </w:pPr>
      <w:r w:rsidRPr="008F6332">
        <w:rPr>
          <w:rFonts w:ascii="Times New Roman" w:hAnsi="Times New Roman" w:cs="Times New Roman"/>
          <w:b/>
          <w:bCs/>
          <w:sz w:val="24"/>
          <w:szCs w:val="24"/>
        </w:rPr>
        <w:t>По препоръка 28.</w:t>
      </w:r>
      <w:r>
        <w:rPr>
          <w:rFonts w:ascii="Times New Roman" w:hAnsi="Times New Roman" w:cs="Times New Roman"/>
          <w:b/>
          <w:bCs/>
        </w:rPr>
        <w:t xml:space="preserve"> </w:t>
      </w:r>
      <w:r w:rsidRPr="008F6332">
        <w:rPr>
          <w:rFonts w:ascii="Times New Roman" w:hAnsi="Times New Roman" w:cs="Times New Roman"/>
          <w:i/>
          <w:iCs/>
          <w:sz w:val="24"/>
          <w:szCs w:val="24"/>
        </w:rPr>
        <w:t>Да се въведат контролни механизми, осигуряващи представянето на ежемесечни отчети за приходите и разходите от управителите на УНБ, и годишни финансови отчети и доклади за дейността, които да се одобряват от Управителните съвети на УНБ.</w:t>
      </w:r>
    </w:p>
    <w:p w:rsidR="00386BDA" w:rsidRPr="008F6332" w:rsidRDefault="00386BDA" w:rsidP="00D90F31">
      <w:pPr>
        <w:ind w:firstLine="709"/>
        <w:jc w:val="both"/>
        <w:rPr>
          <w:rFonts w:ascii="Times New Roman" w:hAnsi="Times New Roman" w:cs="Times New Roman"/>
          <w:sz w:val="24"/>
          <w:szCs w:val="24"/>
        </w:rPr>
      </w:pPr>
      <w:r w:rsidRPr="008F6332">
        <w:rPr>
          <w:rFonts w:ascii="Times New Roman" w:hAnsi="Times New Roman" w:cs="Times New Roman"/>
          <w:sz w:val="24"/>
          <w:szCs w:val="24"/>
        </w:rPr>
        <w:t>В Правилника за устройството, дейността и управлението на учебно – научните и почивни бази на СУ</w:t>
      </w:r>
      <w:r>
        <w:rPr>
          <w:rStyle w:val="FootnoteReference"/>
          <w:rFonts w:ascii="Times New Roman" w:hAnsi="Times New Roman" w:cs="Times New Roman"/>
        </w:rPr>
        <w:footnoteReference w:id="99"/>
      </w:r>
      <w:r w:rsidRPr="009F4BF9">
        <w:rPr>
          <w:rFonts w:ascii="Times New Roman" w:hAnsi="Times New Roman" w:cs="Times New Roman"/>
        </w:rPr>
        <w:t xml:space="preserve">, </w:t>
      </w:r>
      <w:r w:rsidRPr="008F6332">
        <w:rPr>
          <w:rFonts w:ascii="Times New Roman" w:hAnsi="Times New Roman" w:cs="Times New Roman"/>
          <w:sz w:val="24"/>
          <w:szCs w:val="24"/>
        </w:rPr>
        <w:t>Раздел V. „Отчетна и контролна дейност“, е регламентиран редът за изготвяне на отчети и извършване на проверки на финансовото и техническото състояние на всяка УНБ. Със заповед</w:t>
      </w:r>
      <w:r>
        <w:rPr>
          <w:rStyle w:val="FootnoteReference"/>
          <w:rFonts w:ascii="Times New Roman" w:hAnsi="Times New Roman" w:cs="Times New Roman"/>
        </w:rPr>
        <w:footnoteReference w:id="100"/>
      </w:r>
      <w:r w:rsidRPr="009F4BF9">
        <w:rPr>
          <w:rFonts w:ascii="Times New Roman" w:hAnsi="Times New Roman" w:cs="Times New Roman"/>
        </w:rPr>
        <w:t xml:space="preserve"> </w:t>
      </w:r>
      <w:r w:rsidRPr="008F6332">
        <w:rPr>
          <w:rFonts w:ascii="Times New Roman" w:hAnsi="Times New Roman" w:cs="Times New Roman"/>
          <w:sz w:val="24"/>
          <w:szCs w:val="24"/>
        </w:rPr>
        <w:t>на ректора е определено, че ръководителите на учебно – научните и почивни бази предоставят на главния мениджър ежемесечен отчет за дейността си до 10-то число на месеца, следващ текущия. С писмо</w:t>
      </w:r>
      <w:r>
        <w:rPr>
          <w:rStyle w:val="FootnoteReference"/>
          <w:rFonts w:ascii="Times New Roman" w:hAnsi="Times New Roman" w:cs="Times New Roman"/>
        </w:rPr>
        <w:footnoteReference w:id="101"/>
      </w:r>
      <w:r w:rsidRPr="009F4BF9">
        <w:rPr>
          <w:rFonts w:ascii="Times New Roman" w:hAnsi="Times New Roman" w:cs="Times New Roman"/>
        </w:rPr>
        <w:t xml:space="preserve"> </w:t>
      </w:r>
      <w:r w:rsidRPr="008F6332">
        <w:rPr>
          <w:rFonts w:ascii="Times New Roman" w:hAnsi="Times New Roman" w:cs="Times New Roman"/>
          <w:sz w:val="24"/>
          <w:szCs w:val="24"/>
        </w:rPr>
        <w:t>на главния мениджър е изпратен образец на „Отчет за приходи и разходи“, който трябва да попълват  ръководителите на учебно – научните и почивни бази на СУ.</w:t>
      </w:r>
    </w:p>
    <w:p w:rsidR="00386BDA" w:rsidRDefault="00386BDA" w:rsidP="00D90F31">
      <w:pPr>
        <w:ind w:firstLine="709"/>
        <w:rPr>
          <w:rFonts w:ascii="Times New Roman" w:hAnsi="Times New Roman" w:cs="Times New Roman"/>
          <w:b/>
          <w:bCs/>
          <w:sz w:val="24"/>
          <w:szCs w:val="24"/>
        </w:rPr>
      </w:pPr>
      <w:r w:rsidRPr="008F6332">
        <w:rPr>
          <w:rFonts w:ascii="Times New Roman" w:hAnsi="Times New Roman" w:cs="Times New Roman"/>
          <w:b/>
          <w:bCs/>
          <w:sz w:val="24"/>
          <w:szCs w:val="24"/>
        </w:rPr>
        <w:t>Препоръка 28 е изпълнена.</w:t>
      </w:r>
    </w:p>
    <w:p w:rsidR="00386BDA" w:rsidRDefault="00386BDA" w:rsidP="00D90F31">
      <w:pPr>
        <w:rPr>
          <w:rFonts w:ascii="Times New Roman" w:hAnsi="Times New Roman" w:cs="Times New Roman"/>
          <w:b/>
          <w:bCs/>
          <w:sz w:val="24"/>
          <w:szCs w:val="24"/>
        </w:rPr>
      </w:pPr>
      <w:r w:rsidRPr="008F6332">
        <w:rPr>
          <w:rFonts w:ascii="Times New Roman" w:hAnsi="Times New Roman" w:cs="Times New Roman"/>
          <w:b/>
          <w:bCs/>
          <w:sz w:val="24"/>
          <w:szCs w:val="24"/>
        </w:rPr>
        <w:tab/>
      </w:r>
    </w:p>
    <w:p w:rsidR="00386BDA" w:rsidRDefault="00386BDA" w:rsidP="00D90F31">
      <w:pPr>
        <w:jc w:val="both"/>
        <w:rPr>
          <w:rFonts w:ascii="Times New Roman" w:hAnsi="Times New Roman" w:cs="Times New Roman"/>
          <w:i/>
          <w:iCs/>
          <w:sz w:val="24"/>
          <w:szCs w:val="24"/>
        </w:rPr>
      </w:pPr>
      <w:r w:rsidRPr="008F6332">
        <w:rPr>
          <w:rFonts w:ascii="Times New Roman" w:hAnsi="Times New Roman" w:cs="Times New Roman"/>
          <w:b/>
          <w:bCs/>
          <w:sz w:val="24"/>
          <w:szCs w:val="24"/>
        </w:rPr>
        <w:tab/>
        <w:t>По препоръка 29.</w:t>
      </w:r>
      <w:r>
        <w:rPr>
          <w:rFonts w:ascii="Times New Roman" w:hAnsi="Times New Roman" w:cs="Times New Roman"/>
          <w:b/>
          <w:bCs/>
        </w:rPr>
        <w:t xml:space="preserve"> </w:t>
      </w:r>
      <w:r w:rsidRPr="009D6B41">
        <w:rPr>
          <w:rFonts w:ascii="Times New Roman" w:hAnsi="Times New Roman" w:cs="Times New Roman"/>
          <w:i/>
          <w:iCs/>
          <w:sz w:val="24"/>
          <w:szCs w:val="24"/>
        </w:rPr>
        <w:t>Да се въведат правила, регламентиращи осъществяването на мониторинг и контрол върху финансово-стопанската дейност на УНБ, както и за документиране и докладване на действията пред ръководството на СУ.</w:t>
      </w:r>
    </w:p>
    <w:p w:rsidR="00386BDA" w:rsidRPr="0037134B" w:rsidRDefault="00386BDA" w:rsidP="00D90F31">
      <w:pPr>
        <w:ind w:firstLine="709"/>
        <w:jc w:val="both"/>
        <w:rPr>
          <w:rFonts w:ascii="Times New Roman" w:hAnsi="Times New Roman" w:cs="Times New Roman"/>
          <w:sz w:val="24"/>
          <w:szCs w:val="24"/>
        </w:rPr>
      </w:pPr>
      <w:r w:rsidRPr="009D6B41">
        <w:rPr>
          <w:rFonts w:ascii="Times New Roman" w:hAnsi="Times New Roman" w:cs="Times New Roman"/>
          <w:sz w:val="24"/>
          <w:szCs w:val="24"/>
        </w:rPr>
        <w:t>В Правилника за устройството, дейността и управлението на учебно – научните и почивни бази на СУ</w:t>
      </w:r>
      <w:r>
        <w:rPr>
          <w:rStyle w:val="FootnoteReference"/>
          <w:rFonts w:ascii="Times New Roman" w:hAnsi="Times New Roman" w:cs="Times New Roman"/>
        </w:rPr>
        <w:footnoteReference w:id="102"/>
      </w:r>
      <w:r w:rsidRPr="001C5D88">
        <w:rPr>
          <w:rFonts w:ascii="Times New Roman" w:hAnsi="Times New Roman" w:cs="Times New Roman"/>
        </w:rPr>
        <w:t xml:space="preserve">, </w:t>
      </w:r>
      <w:r w:rsidRPr="009D6B41">
        <w:rPr>
          <w:rFonts w:ascii="Times New Roman" w:hAnsi="Times New Roman" w:cs="Times New Roman"/>
          <w:sz w:val="24"/>
          <w:szCs w:val="24"/>
        </w:rPr>
        <w:t>т. 5.4. е посочено, че в края на всяка година Управителните съвети разглеждат отчетите за работата на УНБ.</w:t>
      </w:r>
    </w:p>
    <w:p w:rsidR="00386BDA" w:rsidRDefault="00386BDA" w:rsidP="006819E5">
      <w:pPr>
        <w:jc w:val="both"/>
        <w:rPr>
          <w:rFonts w:ascii="Times New Roman" w:hAnsi="Times New Roman" w:cs="Times New Roman"/>
          <w:b/>
          <w:bCs/>
          <w:sz w:val="24"/>
          <w:szCs w:val="24"/>
        </w:rPr>
      </w:pPr>
      <w:r w:rsidRPr="009D6B41">
        <w:rPr>
          <w:rFonts w:ascii="Times New Roman" w:hAnsi="Times New Roman" w:cs="Times New Roman"/>
          <w:sz w:val="24"/>
          <w:szCs w:val="24"/>
        </w:rPr>
        <w:tab/>
        <w:t>За 2016 г. са изготвени отчети за дейността от управителите на базите – Учебно – научната база „Цветан Ботев“ м. Гюлечица, Творчески дом „Китен“ и Учебни ботанически градини София, Варна и Балчик</w:t>
      </w:r>
      <w:r w:rsidRPr="006433CA">
        <w:rPr>
          <w:rFonts w:ascii="Times New Roman" w:hAnsi="Times New Roman" w:cs="Times New Roman"/>
        </w:rPr>
        <w:t>.</w:t>
      </w:r>
      <w:r>
        <w:rPr>
          <w:rStyle w:val="FootnoteReference"/>
          <w:rFonts w:ascii="Times New Roman" w:hAnsi="Times New Roman" w:cs="Times New Roman"/>
        </w:rPr>
        <w:footnoteReference w:id="103"/>
      </w:r>
      <w:r>
        <w:rPr>
          <w:rFonts w:ascii="Times New Roman" w:hAnsi="Times New Roman" w:cs="Times New Roman"/>
          <w:b/>
          <w:bCs/>
        </w:rPr>
        <w:tab/>
      </w:r>
    </w:p>
    <w:p w:rsidR="00386BDA" w:rsidRDefault="00386BDA" w:rsidP="00D90F31">
      <w:pPr>
        <w:rPr>
          <w:rFonts w:ascii="Times New Roman" w:hAnsi="Times New Roman" w:cs="Times New Roman"/>
          <w:b/>
          <w:bCs/>
          <w:sz w:val="24"/>
          <w:szCs w:val="24"/>
        </w:rPr>
      </w:pPr>
      <w:r>
        <w:rPr>
          <w:rFonts w:ascii="Times New Roman" w:hAnsi="Times New Roman" w:cs="Times New Roman"/>
          <w:b/>
          <w:bCs/>
        </w:rPr>
        <w:tab/>
      </w:r>
      <w:r w:rsidRPr="006819E5">
        <w:rPr>
          <w:rFonts w:ascii="Times New Roman" w:hAnsi="Times New Roman" w:cs="Times New Roman"/>
          <w:b/>
          <w:bCs/>
          <w:sz w:val="24"/>
          <w:szCs w:val="24"/>
        </w:rPr>
        <w:t>Препоръка 29 е изпълнена.</w:t>
      </w:r>
    </w:p>
    <w:p w:rsidR="00386BDA" w:rsidRDefault="00386BDA" w:rsidP="00D90F31">
      <w:pPr>
        <w:rPr>
          <w:rFonts w:ascii="Times New Roman" w:hAnsi="Times New Roman" w:cs="Times New Roman"/>
          <w:b/>
          <w:bCs/>
          <w:sz w:val="24"/>
          <w:szCs w:val="24"/>
        </w:rPr>
      </w:pPr>
    </w:p>
    <w:p w:rsidR="00386BDA" w:rsidRPr="00AB069E" w:rsidRDefault="00386BDA" w:rsidP="00D90F31">
      <w:pPr>
        <w:jc w:val="both"/>
        <w:rPr>
          <w:rFonts w:ascii="Times New Roman" w:hAnsi="Times New Roman" w:cs="Times New Roman"/>
          <w:i/>
          <w:iCs/>
          <w:sz w:val="24"/>
          <w:szCs w:val="24"/>
        </w:rPr>
      </w:pPr>
      <w:r w:rsidRPr="006819E5">
        <w:rPr>
          <w:rFonts w:ascii="Times New Roman" w:hAnsi="Times New Roman" w:cs="Times New Roman"/>
          <w:b/>
          <w:bCs/>
          <w:sz w:val="24"/>
          <w:szCs w:val="24"/>
        </w:rPr>
        <w:tab/>
        <w:t>По препоръка 30.</w:t>
      </w:r>
      <w:r>
        <w:rPr>
          <w:rFonts w:ascii="Times New Roman" w:hAnsi="Times New Roman" w:cs="Times New Roman"/>
          <w:b/>
          <w:bCs/>
        </w:rPr>
        <w:t xml:space="preserve"> </w:t>
      </w:r>
      <w:r w:rsidRPr="00644B5D">
        <w:rPr>
          <w:rFonts w:ascii="Times New Roman" w:hAnsi="Times New Roman" w:cs="Times New Roman"/>
          <w:i/>
          <w:iCs/>
          <w:sz w:val="24"/>
          <w:szCs w:val="24"/>
        </w:rPr>
        <w:t>Да се предприемат действия за отписване от АСО на дължимите суми по приключили договори за наем, чиито срок за събиране е изтекъл по давност.</w:t>
      </w:r>
    </w:p>
    <w:p w:rsidR="00386BDA" w:rsidRPr="00A42BD0" w:rsidRDefault="00386BDA" w:rsidP="00D90F31">
      <w:pPr>
        <w:jc w:val="both"/>
        <w:rPr>
          <w:rFonts w:ascii="Times New Roman" w:hAnsi="Times New Roman" w:cs="Times New Roman"/>
          <w:sz w:val="24"/>
          <w:szCs w:val="24"/>
        </w:rPr>
      </w:pPr>
      <w:r>
        <w:rPr>
          <w:rFonts w:ascii="Times New Roman" w:hAnsi="Times New Roman" w:cs="Times New Roman"/>
          <w:b/>
          <w:bCs/>
        </w:rPr>
        <w:tab/>
      </w:r>
      <w:r w:rsidRPr="00644B5D">
        <w:rPr>
          <w:rFonts w:ascii="Times New Roman" w:hAnsi="Times New Roman" w:cs="Times New Roman"/>
          <w:sz w:val="24"/>
          <w:szCs w:val="24"/>
        </w:rPr>
        <w:t>От началника на отдел „Имоти“ е изпратено писмо</w:t>
      </w:r>
      <w:r>
        <w:rPr>
          <w:rStyle w:val="FootnoteReference"/>
          <w:rFonts w:ascii="Times New Roman" w:hAnsi="Times New Roman" w:cs="Times New Roman"/>
        </w:rPr>
        <w:footnoteReference w:id="104"/>
      </w:r>
      <w:r w:rsidRPr="00A42BD0">
        <w:rPr>
          <w:rFonts w:ascii="Times New Roman" w:hAnsi="Times New Roman" w:cs="Times New Roman"/>
        </w:rPr>
        <w:t xml:space="preserve"> </w:t>
      </w:r>
      <w:r w:rsidRPr="00644B5D">
        <w:rPr>
          <w:rFonts w:ascii="Times New Roman" w:hAnsi="Times New Roman" w:cs="Times New Roman"/>
          <w:sz w:val="24"/>
          <w:szCs w:val="24"/>
        </w:rPr>
        <w:t xml:space="preserve">до главния счетоводител на СУ, с информация за договорите за наем, които следва да бъдат отписани. С </w:t>
      </w:r>
      <w:r w:rsidRPr="00644B5D">
        <w:rPr>
          <w:rFonts w:ascii="Times New Roman" w:hAnsi="Times New Roman" w:cs="Times New Roman"/>
          <w:sz w:val="24"/>
          <w:szCs w:val="24"/>
        </w:rPr>
        <w:lastRenderedPageBreak/>
        <w:t>мемориални ордери</w:t>
      </w:r>
      <w:r>
        <w:rPr>
          <w:rStyle w:val="FootnoteReference"/>
          <w:rFonts w:ascii="Times New Roman" w:hAnsi="Times New Roman" w:cs="Times New Roman"/>
        </w:rPr>
        <w:footnoteReference w:id="105"/>
      </w:r>
      <w:r w:rsidRPr="00A42BD0">
        <w:rPr>
          <w:rFonts w:ascii="Times New Roman" w:hAnsi="Times New Roman" w:cs="Times New Roman"/>
        </w:rPr>
        <w:t xml:space="preserve"> </w:t>
      </w:r>
      <w:r w:rsidRPr="00644B5D">
        <w:rPr>
          <w:rFonts w:ascii="Times New Roman" w:hAnsi="Times New Roman" w:cs="Times New Roman"/>
          <w:sz w:val="24"/>
          <w:szCs w:val="24"/>
        </w:rPr>
        <w:t>са отписани част от вземания в размер на 49 854,06 лв. по договори за наем, чийто срок за събиране е изтекъл по давност.</w:t>
      </w:r>
    </w:p>
    <w:p w:rsidR="00386BDA" w:rsidRDefault="00386BDA" w:rsidP="00644B5D">
      <w:pPr>
        <w:jc w:val="both"/>
        <w:rPr>
          <w:rFonts w:ascii="Times New Roman" w:hAnsi="Times New Roman" w:cs="Times New Roman"/>
          <w:b/>
          <w:bCs/>
          <w:sz w:val="24"/>
          <w:szCs w:val="24"/>
        </w:rPr>
      </w:pPr>
      <w:r w:rsidRPr="00644B5D">
        <w:rPr>
          <w:rFonts w:ascii="Times New Roman" w:hAnsi="Times New Roman" w:cs="Times New Roman"/>
          <w:sz w:val="24"/>
          <w:szCs w:val="24"/>
        </w:rPr>
        <w:tab/>
        <w:t>По време на проверката за изпълнение на препоръките</w:t>
      </w:r>
      <w:r>
        <w:rPr>
          <w:rStyle w:val="FootnoteReference"/>
          <w:rFonts w:ascii="Times New Roman" w:hAnsi="Times New Roman" w:cs="Times New Roman"/>
        </w:rPr>
        <w:footnoteReference w:id="106"/>
      </w:r>
      <w:r>
        <w:rPr>
          <w:rFonts w:ascii="Times New Roman" w:hAnsi="Times New Roman" w:cs="Times New Roman"/>
        </w:rPr>
        <w:t xml:space="preserve"> </w:t>
      </w:r>
      <w:r w:rsidRPr="00644B5D">
        <w:rPr>
          <w:rFonts w:ascii="Times New Roman" w:hAnsi="Times New Roman" w:cs="Times New Roman"/>
          <w:sz w:val="24"/>
          <w:szCs w:val="24"/>
        </w:rPr>
        <w:t xml:space="preserve">от ректора са изпратени писма </w:t>
      </w:r>
      <w:r w:rsidRPr="000E3F1C">
        <w:rPr>
          <w:rFonts w:ascii="Times New Roman" w:hAnsi="Times New Roman" w:cs="Times New Roman"/>
          <w:sz w:val="24"/>
          <w:szCs w:val="24"/>
        </w:rPr>
        <w:t>до „Агенцията за събиране на вземания“ ЕАД</w:t>
      </w:r>
      <w:r w:rsidRPr="00644B5D">
        <w:rPr>
          <w:rFonts w:ascii="Times New Roman" w:hAnsi="Times New Roman" w:cs="Times New Roman"/>
          <w:sz w:val="24"/>
          <w:szCs w:val="24"/>
        </w:rPr>
        <w:t xml:space="preserve"> и до „Фронтекс Интернешънъл“ ЕАД, за оказване на съдействие при събиране на вземания за наеми и консумативи от 20 наематели, с изтекли договори за наеми и дължими суми в общ размер над 110 000 лв.</w:t>
      </w:r>
      <w:r>
        <w:rPr>
          <w:rStyle w:val="FootnoteReference"/>
          <w:rFonts w:ascii="Times New Roman" w:hAnsi="Times New Roman" w:cs="Times New Roman"/>
        </w:rPr>
        <w:footnoteReference w:id="107"/>
      </w:r>
      <w:r>
        <w:rPr>
          <w:rFonts w:ascii="Times New Roman" w:hAnsi="Times New Roman" w:cs="Times New Roman"/>
          <w:b/>
          <w:bCs/>
        </w:rPr>
        <w:tab/>
      </w:r>
    </w:p>
    <w:p w:rsidR="00386BDA" w:rsidRDefault="00386BDA" w:rsidP="00D90F31">
      <w:pPr>
        <w:rPr>
          <w:rFonts w:ascii="Times New Roman" w:hAnsi="Times New Roman" w:cs="Times New Roman"/>
          <w:b/>
          <w:bCs/>
          <w:sz w:val="24"/>
          <w:szCs w:val="24"/>
        </w:rPr>
      </w:pPr>
      <w:r>
        <w:rPr>
          <w:rFonts w:ascii="Times New Roman" w:hAnsi="Times New Roman" w:cs="Times New Roman"/>
          <w:b/>
          <w:bCs/>
        </w:rPr>
        <w:tab/>
      </w:r>
      <w:r w:rsidRPr="00644B5D">
        <w:rPr>
          <w:rFonts w:ascii="Times New Roman" w:hAnsi="Times New Roman" w:cs="Times New Roman"/>
          <w:b/>
          <w:bCs/>
          <w:sz w:val="24"/>
          <w:szCs w:val="24"/>
        </w:rPr>
        <w:t>Препоръка 30 е в процес на изпълнение.</w:t>
      </w:r>
    </w:p>
    <w:p w:rsidR="00386BDA" w:rsidRDefault="00386BDA" w:rsidP="00D90F31">
      <w:pPr>
        <w:ind w:firstLine="709"/>
        <w:rPr>
          <w:rFonts w:ascii="Times New Roman" w:hAnsi="Times New Roman" w:cs="Times New Roman"/>
          <w:b/>
          <w:bCs/>
          <w:sz w:val="24"/>
          <w:szCs w:val="24"/>
        </w:rPr>
      </w:pPr>
    </w:p>
    <w:p w:rsidR="00386BDA" w:rsidRPr="00871063" w:rsidRDefault="00386BDA" w:rsidP="00D90F31">
      <w:pPr>
        <w:ind w:firstLine="709"/>
        <w:jc w:val="both"/>
        <w:rPr>
          <w:rFonts w:ascii="Times New Roman" w:hAnsi="Times New Roman" w:cs="Times New Roman"/>
          <w:i/>
          <w:iCs/>
          <w:sz w:val="24"/>
          <w:szCs w:val="24"/>
        </w:rPr>
      </w:pPr>
      <w:r w:rsidRPr="00644B5D">
        <w:rPr>
          <w:rFonts w:ascii="Times New Roman" w:hAnsi="Times New Roman" w:cs="Times New Roman"/>
          <w:b/>
          <w:bCs/>
          <w:sz w:val="24"/>
          <w:szCs w:val="24"/>
        </w:rPr>
        <w:t>По препоръка 31.</w:t>
      </w:r>
      <w:r>
        <w:rPr>
          <w:rFonts w:ascii="Times New Roman" w:hAnsi="Times New Roman" w:cs="Times New Roman"/>
          <w:b/>
          <w:bCs/>
        </w:rPr>
        <w:t xml:space="preserve"> </w:t>
      </w:r>
      <w:r w:rsidRPr="00644B5D">
        <w:rPr>
          <w:rFonts w:ascii="Times New Roman" w:hAnsi="Times New Roman" w:cs="Times New Roman"/>
          <w:i/>
          <w:iCs/>
          <w:sz w:val="24"/>
          <w:szCs w:val="24"/>
        </w:rPr>
        <w:t>Да се предприемат действия за освобождаване на имоти – държавна собственост от наематели, на които са изтекли договорите за наем и продължават да ползват имотите</w:t>
      </w:r>
      <w:r w:rsidRPr="00871063">
        <w:rPr>
          <w:rFonts w:ascii="Times New Roman" w:hAnsi="Times New Roman" w:cs="Times New Roman"/>
          <w:i/>
          <w:iCs/>
        </w:rPr>
        <w:t>.</w:t>
      </w:r>
    </w:p>
    <w:p w:rsidR="00386BDA" w:rsidRPr="003A3AFE" w:rsidRDefault="00386BDA" w:rsidP="00D90F31">
      <w:pPr>
        <w:ind w:firstLine="709"/>
        <w:jc w:val="both"/>
        <w:rPr>
          <w:rFonts w:ascii="Times New Roman" w:hAnsi="Times New Roman" w:cs="Times New Roman"/>
          <w:sz w:val="24"/>
          <w:szCs w:val="24"/>
        </w:rPr>
      </w:pPr>
      <w:r w:rsidRPr="00644B5D">
        <w:rPr>
          <w:rFonts w:ascii="Times New Roman" w:hAnsi="Times New Roman" w:cs="Times New Roman"/>
          <w:sz w:val="24"/>
          <w:szCs w:val="24"/>
        </w:rPr>
        <w:t>По време на проверката за изпълнение на препоръките от ректора е представено писмо</w:t>
      </w:r>
      <w:r>
        <w:rPr>
          <w:rStyle w:val="FootnoteReference"/>
          <w:rFonts w:ascii="Times New Roman" w:hAnsi="Times New Roman" w:cs="Times New Roman"/>
        </w:rPr>
        <w:footnoteReference w:id="108"/>
      </w:r>
      <w:r w:rsidRPr="003A3AFE">
        <w:rPr>
          <w:rFonts w:ascii="Times New Roman" w:hAnsi="Times New Roman" w:cs="Times New Roman"/>
        </w:rPr>
        <w:t>,</w:t>
      </w:r>
      <w:r>
        <w:rPr>
          <w:rFonts w:ascii="Times New Roman" w:hAnsi="Times New Roman" w:cs="Times New Roman"/>
        </w:rPr>
        <w:t xml:space="preserve"> </w:t>
      </w:r>
      <w:r w:rsidRPr="00644B5D">
        <w:rPr>
          <w:rFonts w:ascii="Times New Roman" w:hAnsi="Times New Roman" w:cs="Times New Roman"/>
          <w:sz w:val="24"/>
          <w:szCs w:val="24"/>
        </w:rPr>
        <w:t>в което са посочени извършените действия  за изпълнение на препоръката.</w:t>
      </w:r>
    </w:p>
    <w:p w:rsidR="00386BDA" w:rsidRDefault="00386BDA" w:rsidP="00D90F31">
      <w:pPr>
        <w:ind w:firstLine="709"/>
        <w:jc w:val="both"/>
        <w:rPr>
          <w:rFonts w:ascii="Times New Roman" w:hAnsi="Times New Roman" w:cs="Times New Roman"/>
          <w:sz w:val="24"/>
          <w:szCs w:val="24"/>
        </w:rPr>
      </w:pPr>
      <w:r w:rsidRPr="00644B5D">
        <w:rPr>
          <w:rFonts w:ascii="Times New Roman" w:hAnsi="Times New Roman" w:cs="Times New Roman"/>
          <w:sz w:val="24"/>
          <w:szCs w:val="24"/>
        </w:rPr>
        <w:t>При проверката на предоставената информация е установено, че част от имотите- държавна собственост са освободени.</w:t>
      </w:r>
      <w:r>
        <w:rPr>
          <w:rStyle w:val="FootnoteReference"/>
          <w:rFonts w:ascii="Times New Roman" w:hAnsi="Times New Roman" w:cs="Times New Roman"/>
        </w:rPr>
        <w:footnoteReference w:id="109"/>
      </w:r>
      <w:r>
        <w:rPr>
          <w:rFonts w:ascii="Times New Roman" w:hAnsi="Times New Roman" w:cs="Times New Roman"/>
        </w:rPr>
        <w:t xml:space="preserve"> </w:t>
      </w:r>
      <w:r>
        <w:rPr>
          <w:rStyle w:val="FootnoteReference"/>
          <w:rFonts w:ascii="Times New Roman" w:hAnsi="Times New Roman" w:cs="Times New Roman"/>
        </w:rPr>
        <w:footnoteReference w:id="110"/>
      </w:r>
      <w:r>
        <w:rPr>
          <w:rFonts w:ascii="Times New Roman" w:hAnsi="Times New Roman" w:cs="Times New Roman"/>
        </w:rPr>
        <w:t xml:space="preserve"> </w:t>
      </w:r>
    </w:p>
    <w:p w:rsidR="00386BDA" w:rsidRDefault="00386BDA" w:rsidP="00D90F31">
      <w:pPr>
        <w:ind w:firstLine="709"/>
        <w:jc w:val="both"/>
        <w:rPr>
          <w:rFonts w:ascii="Times New Roman" w:hAnsi="Times New Roman" w:cs="Times New Roman"/>
          <w:sz w:val="24"/>
          <w:szCs w:val="24"/>
        </w:rPr>
      </w:pPr>
      <w:r w:rsidRPr="00644B5D">
        <w:rPr>
          <w:rFonts w:ascii="Times New Roman" w:hAnsi="Times New Roman" w:cs="Times New Roman"/>
          <w:sz w:val="24"/>
          <w:szCs w:val="24"/>
        </w:rPr>
        <w:t>Продължена е практиката, за неоснователно сключване на споразумения за ползване на имотите-държавна собственост до провеждането на нови търгове по реда на Закона за държавната собственост и Правилника за прилагане на ЗДС.</w:t>
      </w:r>
      <w:r>
        <w:rPr>
          <w:rStyle w:val="FootnoteReference"/>
          <w:rFonts w:ascii="Times New Roman" w:hAnsi="Times New Roman" w:cs="Times New Roman"/>
        </w:rPr>
        <w:footnoteReference w:id="111"/>
      </w:r>
      <w:r w:rsidRPr="005D34F4">
        <w:rPr>
          <w:rFonts w:ascii="Times New Roman" w:hAnsi="Times New Roman" w:cs="Times New Roman"/>
        </w:rPr>
        <w:t xml:space="preserve"> </w:t>
      </w:r>
    </w:p>
    <w:p w:rsidR="00386BDA" w:rsidRDefault="00386BDA" w:rsidP="00D90F31">
      <w:pPr>
        <w:ind w:firstLine="709"/>
        <w:jc w:val="both"/>
        <w:rPr>
          <w:rFonts w:ascii="Times New Roman" w:hAnsi="Times New Roman" w:cs="Times New Roman"/>
          <w:sz w:val="24"/>
          <w:szCs w:val="24"/>
        </w:rPr>
      </w:pPr>
      <w:r w:rsidRPr="001538D3">
        <w:rPr>
          <w:rFonts w:ascii="Times New Roman" w:hAnsi="Times New Roman" w:cs="Times New Roman"/>
          <w:sz w:val="24"/>
          <w:szCs w:val="24"/>
        </w:rPr>
        <w:t>От ректора не е прекратен Договор за наем № 429/2002 г. с ЕТ „Поликом – Славей Димов“. Наемателят продължава да ползва имота-публична държавна собственост</w:t>
      </w:r>
      <w:r w:rsidRPr="007C4F60">
        <w:rPr>
          <w:rFonts w:ascii="Times New Roman" w:hAnsi="Times New Roman" w:cs="Times New Roman"/>
        </w:rPr>
        <w:t>.</w:t>
      </w:r>
      <w:r>
        <w:rPr>
          <w:rStyle w:val="FootnoteReference"/>
          <w:rFonts w:ascii="Times New Roman" w:hAnsi="Times New Roman" w:cs="Times New Roman"/>
        </w:rPr>
        <w:footnoteReference w:id="112"/>
      </w:r>
    </w:p>
    <w:p w:rsidR="00386BDA" w:rsidRDefault="00386BDA" w:rsidP="00D90F31">
      <w:pPr>
        <w:ind w:firstLine="709"/>
        <w:jc w:val="both"/>
        <w:rPr>
          <w:rFonts w:ascii="Times New Roman" w:hAnsi="Times New Roman" w:cs="Times New Roman"/>
          <w:sz w:val="24"/>
          <w:szCs w:val="24"/>
        </w:rPr>
      </w:pPr>
      <w:r w:rsidRPr="001538D3">
        <w:rPr>
          <w:rFonts w:ascii="Times New Roman" w:hAnsi="Times New Roman" w:cs="Times New Roman"/>
          <w:sz w:val="24"/>
          <w:szCs w:val="24"/>
        </w:rPr>
        <w:t>От ректора са изпратени писма за освобождаване до ползватели на имоти-държавна собственост, чиито договори за наем са изтекли и продължават да ги ползват.</w:t>
      </w:r>
      <w:r w:rsidRPr="007A5C8C">
        <w:rPr>
          <w:rStyle w:val="FootnoteReference"/>
          <w:rFonts w:ascii="Times New Roman" w:hAnsi="Times New Roman" w:cs="Times New Roman"/>
        </w:rPr>
        <w:footnoteReference w:id="113"/>
      </w:r>
    </w:p>
    <w:p w:rsidR="00386BDA" w:rsidRPr="001538D3" w:rsidRDefault="00386BDA" w:rsidP="00D90F31">
      <w:pPr>
        <w:ind w:firstLine="709"/>
        <w:jc w:val="both"/>
        <w:rPr>
          <w:rFonts w:ascii="Times New Roman" w:hAnsi="Times New Roman" w:cs="Times New Roman"/>
          <w:b/>
          <w:bCs/>
          <w:sz w:val="24"/>
          <w:szCs w:val="24"/>
        </w:rPr>
      </w:pPr>
      <w:r w:rsidRPr="001538D3">
        <w:rPr>
          <w:rFonts w:ascii="Times New Roman" w:hAnsi="Times New Roman" w:cs="Times New Roman"/>
          <w:b/>
          <w:bCs/>
          <w:sz w:val="24"/>
          <w:szCs w:val="24"/>
        </w:rPr>
        <w:lastRenderedPageBreak/>
        <w:t>Препоръка 31 е изпълнена частично.</w:t>
      </w:r>
    </w:p>
    <w:p w:rsidR="00386BDA" w:rsidRPr="001538D3" w:rsidRDefault="00386BDA" w:rsidP="00D90F31">
      <w:pPr>
        <w:jc w:val="both"/>
        <w:rPr>
          <w:rFonts w:ascii="Times New Roman" w:hAnsi="Times New Roman" w:cs="Times New Roman"/>
          <w:b/>
          <w:bCs/>
          <w:sz w:val="24"/>
          <w:szCs w:val="24"/>
        </w:rPr>
      </w:pPr>
    </w:p>
    <w:p w:rsidR="00386BDA" w:rsidRDefault="00386BDA" w:rsidP="00D90F31">
      <w:pPr>
        <w:jc w:val="both"/>
        <w:rPr>
          <w:rFonts w:ascii="Times New Roman" w:hAnsi="Times New Roman" w:cs="Times New Roman"/>
          <w:i/>
          <w:iCs/>
          <w:sz w:val="24"/>
          <w:szCs w:val="24"/>
        </w:rPr>
      </w:pPr>
      <w:r w:rsidRPr="001538D3">
        <w:rPr>
          <w:rFonts w:ascii="Times New Roman" w:hAnsi="Times New Roman" w:cs="Times New Roman"/>
          <w:b/>
          <w:bCs/>
          <w:sz w:val="24"/>
          <w:szCs w:val="24"/>
        </w:rPr>
        <w:tab/>
        <w:t>По препоръка 32.</w:t>
      </w:r>
      <w:r>
        <w:rPr>
          <w:rFonts w:ascii="Times New Roman" w:hAnsi="Times New Roman" w:cs="Times New Roman"/>
          <w:b/>
          <w:bCs/>
        </w:rPr>
        <w:t xml:space="preserve"> </w:t>
      </w:r>
      <w:r w:rsidRPr="00F845BE">
        <w:rPr>
          <w:rFonts w:ascii="Times New Roman" w:hAnsi="Times New Roman" w:cs="Times New Roman"/>
          <w:i/>
          <w:iCs/>
          <w:sz w:val="24"/>
          <w:szCs w:val="24"/>
        </w:rPr>
        <w:t>Да се предприемат действия за освобождаване на имоти – държавна собственост от наематели, чиито договори за наем са изтекли и същите продължават да ползват имотите, без да плащат наем и разходи за консумативи. Да се предприемат действия за събиране на дължимите суми.</w:t>
      </w:r>
    </w:p>
    <w:p w:rsidR="00386BDA" w:rsidRPr="002B2D01" w:rsidRDefault="00386BDA" w:rsidP="00D90F31">
      <w:pPr>
        <w:jc w:val="both"/>
        <w:rPr>
          <w:rFonts w:ascii="Times New Roman" w:hAnsi="Times New Roman" w:cs="Times New Roman"/>
          <w:sz w:val="24"/>
          <w:szCs w:val="24"/>
        </w:rPr>
      </w:pPr>
      <w:r>
        <w:rPr>
          <w:rFonts w:ascii="Times New Roman" w:hAnsi="Times New Roman" w:cs="Times New Roman"/>
        </w:rPr>
        <w:tab/>
      </w:r>
      <w:r w:rsidRPr="00F845BE">
        <w:rPr>
          <w:rFonts w:ascii="Times New Roman" w:hAnsi="Times New Roman" w:cs="Times New Roman"/>
          <w:sz w:val="24"/>
          <w:szCs w:val="24"/>
        </w:rPr>
        <w:t>От ректора е изпратено писмо</w:t>
      </w:r>
      <w:r>
        <w:rPr>
          <w:rStyle w:val="FootnoteReference"/>
          <w:rFonts w:ascii="Times New Roman" w:hAnsi="Times New Roman" w:cs="Times New Roman"/>
        </w:rPr>
        <w:footnoteReference w:id="114"/>
      </w:r>
      <w:r w:rsidRPr="002B2D01">
        <w:rPr>
          <w:rFonts w:ascii="Times New Roman" w:hAnsi="Times New Roman" w:cs="Times New Roman"/>
        </w:rPr>
        <w:t xml:space="preserve"> </w:t>
      </w:r>
      <w:r w:rsidRPr="00F845BE">
        <w:rPr>
          <w:rFonts w:ascii="Times New Roman" w:hAnsi="Times New Roman" w:cs="Times New Roman"/>
          <w:sz w:val="24"/>
          <w:szCs w:val="24"/>
        </w:rPr>
        <w:t xml:space="preserve">до управителя на „ПРО СИНЕМА РЕНТАЛ“ ЕООД, с което го уведомява, че сключеният Договор за наем </w:t>
      </w:r>
      <w:r w:rsidRPr="00F845BE">
        <w:rPr>
          <w:rFonts w:ascii="Times New Roman" w:hAnsi="Times New Roman" w:cs="Times New Roman"/>
          <w:sz w:val="24"/>
          <w:szCs w:val="24"/>
        </w:rPr>
        <w:br/>
        <w:t>№ 111/26.09.2013 г. на недвижим имот, представляващ спортна зала е прекратен, поради изтичане на договорения срок и в 7-дневен срок от получаване на писмото следва да освободи и предаде владението върху имота с приемо-предавателен протокол. Към другия наемател, ползващ спорната зала по изтекъл Договор № 158/16.09.2009 г. - „ПРО СИНЕМА ГРИП“ ООД, не са предприети действия за освобождаване на имота държавна собственост.</w:t>
      </w:r>
    </w:p>
    <w:p w:rsidR="00386BDA" w:rsidRDefault="00386BDA" w:rsidP="00D90F31">
      <w:pPr>
        <w:jc w:val="both"/>
        <w:rPr>
          <w:rFonts w:ascii="Times New Roman" w:hAnsi="Times New Roman" w:cs="Times New Roman"/>
          <w:sz w:val="24"/>
          <w:szCs w:val="24"/>
          <w:lang w:eastAsia="en-US"/>
        </w:rPr>
      </w:pPr>
      <w:r w:rsidRPr="00F845BE">
        <w:rPr>
          <w:rFonts w:ascii="Times New Roman" w:hAnsi="Times New Roman" w:cs="Times New Roman"/>
          <w:sz w:val="24"/>
          <w:szCs w:val="24"/>
        </w:rPr>
        <w:tab/>
        <w:t xml:space="preserve">От заместник – главния счетоводител на СУ е изготвен доклад вх. № 70-55-33 от 11.04.2017 г. за неплатените наеми и обезщетения от ПРО СИНЕМА РЕНТАЛ“ ЕООД и „ПРО СИНЕМА ГРИП“ ООД. Към доклада са приложени справки за дължимите суми в общ размер на 1 024 000 лв., като на „ПРО СИНЕМА РЕНТАЛ“ ЕООД възлизат </w:t>
      </w:r>
      <w:r w:rsidRPr="00F845BE">
        <w:rPr>
          <w:rFonts w:ascii="Times New Roman" w:hAnsi="Times New Roman" w:cs="Times New Roman"/>
          <w:sz w:val="24"/>
          <w:szCs w:val="24"/>
        </w:rPr>
        <w:br/>
        <w:t>на 328 000 лв., а на „ПРО СИНЕМА ГРИП“ ООД възлизат на 696 000 лв</w:t>
      </w:r>
      <w:r w:rsidRPr="00DB3AA6">
        <w:rPr>
          <w:rFonts w:ascii="Times New Roman" w:hAnsi="Times New Roman" w:cs="Times New Roman"/>
        </w:rPr>
        <w:t>.</w:t>
      </w:r>
      <w:r>
        <w:rPr>
          <w:rStyle w:val="FootnoteReference"/>
          <w:rFonts w:ascii="Times New Roman" w:hAnsi="Times New Roman" w:cs="Times New Roman"/>
        </w:rPr>
        <w:footnoteReference w:id="115"/>
      </w:r>
    </w:p>
    <w:p w:rsidR="00386BDA" w:rsidRPr="00F845BE" w:rsidRDefault="00386BDA" w:rsidP="00D90F31">
      <w:pPr>
        <w:jc w:val="both"/>
        <w:rPr>
          <w:rFonts w:ascii="Times New Roman" w:hAnsi="Times New Roman" w:cs="Times New Roman"/>
          <w:b/>
          <w:bCs/>
          <w:sz w:val="24"/>
          <w:szCs w:val="24"/>
        </w:rPr>
      </w:pPr>
      <w:r>
        <w:rPr>
          <w:rFonts w:ascii="Times New Roman" w:hAnsi="Times New Roman" w:cs="Times New Roman"/>
        </w:rPr>
        <w:tab/>
      </w:r>
      <w:r w:rsidRPr="00F845BE">
        <w:rPr>
          <w:rFonts w:ascii="Times New Roman" w:hAnsi="Times New Roman" w:cs="Times New Roman"/>
          <w:b/>
          <w:bCs/>
          <w:sz w:val="24"/>
          <w:szCs w:val="24"/>
        </w:rPr>
        <w:t>Препоръка 32 не е изпълнена.</w:t>
      </w:r>
    </w:p>
    <w:p w:rsidR="00386BDA" w:rsidRPr="00F845BE" w:rsidRDefault="00386BDA" w:rsidP="00D90F31">
      <w:pPr>
        <w:jc w:val="both"/>
        <w:rPr>
          <w:rFonts w:ascii="Times New Roman" w:hAnsi="Times New Roman" w:cs="Times New Roman"/>
          <w:b/>
          <w:bCs/>
          <w:sz w:val="24"/>
          <w:szCs w:val="24"/>
        </w:rPr>
      </w:pPr>
    </w:p>
    <w:p w:rsidR="00386BDA" w:rsidRDefault="00386BDA" w:rsidP="00D90F31">
      <w:pPr>
        <w:jc w:val="both"/>
        <w:rPr>
          <w:rFonts w:ascii="Times New Roman" w:hAnsi="Times New Roman" w:cs="Times New Roman"/>
          <w:i/>
          <w:iCs/>
          <w:sz w:val="24"/>
          <w:szCs w:val="24"/>
        </w:rPr>
      </w:pPr>
      <w:r w:rsidRPr="00F845BE">
        <w:rPr>
          <w:rFonts w:ascii="Times New Roman" w:hAnsi="Times New Roman" w:cs="Times New Roman"/>
          <w:b/>
          <w:bCs/>
          <w:sz w:val="24"/>
          <w:szCs w:val="24"/>
        </w:rPr>
        <w:tab/>
      </w:r>
      <w:r>
        <w:rPr>
          <w:rFonts w:ascii="Times New Roman" w:hAnsi="Times New Roman" w:cs="Times New Roman"/>
          <w:b/>
          <w:bCs/>
          <w:sz w:val="24"/>
          <w:szCs w:val="24"/>
        </w:rPr>
        <w:t xml:space="preserve">По </w:t>
      </w:r>
      <w:r w:rsidRPr="00F845BE">
        <w:rPr>
          <w:rFonts w:ascii="Times New Roman" w:hAnsi="Times New Roman" w:cs="Times New Roman"/>
          <w:b/>
          <w:bCs/>
          <w:sz w:val="24"/>
          <w:szCs w:val="24"/>
        </w:rPr>
        <w:t>препоръка 33.</w:t>
      </w:r>
      <w:r>
        <w:rPr>
          <w:rFonts w:ascii="Times New Roman" w:hAnsi="Times New Roman" w:cs="Times New Roman"/>
          <w:b/>
          <w:bCs/>
        </w:rPr>
        <w:t xml:space="preserve"> </w:t>
      </w:r>
      <w:r w:rsidRPr="00F845BE">
        <w:rPr>
          <w:rFonts w:ascii="Times New Roman" w:hAnsi="Times New Roman" w:cs="Times New Roman"/>
          <w:i/>
          <w:iCs/>
          <w:sz w:val="24"/>
          <w:szCs w:val="24"/>
        </w:rPr>
        <w:t>Да се прекратят сключените споразумения/договори за съвместно сътрудничество, с които се дават за ползване недвижими имоти държавна собственост.</w:t>
      </w:r>
    </w:p>
    <w:p w:rsidR="00386BDA" w:rsidRPr="00FB21D9" w:rsidRDefault="00386BDA" w:rsidP="00D90F31">
      <w:pPr>
        <w:jc w:val="both"/>
        <w:rPr>
          <w:rFonts w:ascii="Times New Roman" w:hAnsi="Times New Roman" w:cs="Times New Roman"/>
          <w:sz w:val="24"/>
          <w:szCs w:val="24"/>
          <w:lang w:eastAsia="en-US"/>
        </w:rPr>
      </w:pPr>
      <w:r>
        <w:rPr>
          <w:rFonts w:ascii="Times New Roman" w:hAnsi="Times New Roman" w:cs="Times New Roman"/>
        </w:rPr>
        <w:tab/>
      </w:r>
      <w:r w:rsidRPr="00F845BE">
        <w:rPr>
          <w:rFonts w:ascii="Times New Roman" w:hAnsi="Times New Roman" w:cs="Times New Roman"/>
          <w:sz w:val="24"/>
          <w:szCs w:val="24"/>
        </w:rPr>
        <w:t>До контрагентите по сключени споразумения/договори за съвместно сътрудничество, които ползват недвижими имоти държавна собственост, са изпратени писма от ректора за освобождаване на съответните имоти. За прекратяване на споразуменията/договорите са определени срокове, които изтичат след приключване на проверката за изпълнение на препоръките.</w:t>
      </w:r>
      <w:r>
        <w:rPr>
          <w:rStyle w:val="FootnoteReference"/>
          <w:rFonts w:ascii="Times New Roman" w:hAnsi="Times New Roman" w:cs="Times New Roman"/>
        </w:rPr>
        <w:footnoteReference w:id="116"/>
      </w:r>
    </w:p>
    <w:p w:rsidR="00386BDA" w:rsidRDefault="00386BDA" w:rsidP="00D90F31">
      <w:pPr>
        <w:jc w:val="both"/>
        <w:rPr>
          <w:rFonts w:ascii="Times New Roman" w:hAnsi="Times New Roman" w:cs="Times New Roman"/>
          <w:sz w:val="24"/>
          <w:szCs w:val="24"/>
          <w:lang w:eastAsia="en-US"/>
        </w:rPr>
      </w:pPr>
      <w:r>
        <w:rPr>
          <w:rFonts w:ascii="Times New Roman" w:hAnsi="Times New Roman" w:cs="Times New Roman"/>
        </w:rPr>
        <w:lastRenderedPageBreak/>
        <w:tab/>
      </w:r>
      <w:r w:rsidRPr="00F845BE">
        <w:rPr>
          <w:rFonts w:ascii="Times New Roman" w:hAnsi="Times New Roman" w:cs="Times New Roman"/>
          <w:b/>
          <w:bCs/>
          <w:sz w:val="24"/>
          <w:szCs w:val="24"/>
        </w:rPr>
        <w:t>Препоръка 33 е в процес на изпълнение.</w:t>
      </w:r>
    </w:p>
    <w:p w:rsidR="00386BDA" w:rsidRDefault="00386BDA" w:rsidP="00D90F31">
      <w:pPr>
        <w:jc w:val="both"/>
        <w:rPr>
          <w:rFonts w:ascii="Times New Roman" w:hAnsi="Times New Roman" w:cs="Times New Roman"/>
          <w:sz w:val="24"/>
          <w:szCs w:val="24"/>
          <w:lang w:eastAsia="en-US"/>
        </w:rPr>
      </w:pPr>
      <w:r>
        <w:rPr>
          <w:rFonts w:ascii="Times New Roman" w:hAnsi="Times New Roman" w:cs="Times New Roman"/>
        </w:rPr>
        <w:tab/>
      </w:r>
    </w:p>
    <w:p w:rsidR="00386BDA" w:rsidRPr="0053196E" w:rsidRDefault="00386BDA" w:rsidP="00D90F31">
      <w:pPr>
        <w:jc w:val="both"/>
        <w:rPr>
          <w:rFonts w:ascii="Times New Roman" w:hAnsi="Times New Roman" w:cs="Times New Roman"/>
          <w:i/>
          <w:iCs/>
          <w:sz w:val="24"/>
          <w:szCs w:val="24"/>
        </w:rPr>
      </w:pPr>
      <w:r>
        <w:rPr>
          <w:rFonts w:ascii="Times New Roman" w:hAnsi="Times New Roman" w:cs="Times New Roman"/>
        </w:rPr>
        <w:tab/>
      </w:r>
      <w:r w:rsidRPr="00F845BE">
        <w:rPr>
          <w:rFonts w:ascii="Times New Roman" w:hAnsi="Times New Roman" w:cs="Times New Roman"/>
          <w:b/>
          <w:bCs/>
          <w:sz w:val="24"/>
          <w:szCs w:val="24"/>
        </w:rPr>
        <w:t>По препоръка 34.</w:t>
      </w:r>
      <w:r>
        <w:rPr>
          <w:rFonts w:ascii="Times New Roman" w:hAnsi="Times New Roman" w:cs="Times New Roman"/>
          <w:b/>
          <w:bCs/>
        </w:rPr>
        <w:t xml:space="preserve"> </w:t>
      </w:r>
      <w:r w:rsidRPr="00F845BE">
        <w:rPr>
          <w:rFonts w:ascii="Times New Roman" w:hAnsi="Times New Roman" w:cs="Times New Roman"/>
          <w:i/>
          <w:iCs/>
          <w:sz w:val="24"/>
          <w:szCs w:val="24"/>
        </w:rPr>
        <w:t>Да се актуализира „Инструкция за организационните процедури по извършване на инвентаризация на активите, пасивите, материалните запаси, разчетите и касата в СУ „Св. Климент Охридски”, като се определи ред за инвентаризация и бракуване на задбалансовите активи и пасиви. В Инструкцията да се определи ред за бракуване на материалните запаси и активите в употреба. Да се утвърди образец на протокола, обобщаващ резултатите от инвентаризацията, определен в чл. 33 от Инструкцията.</w:t>
      </w:r>
    </w:p>
    <w:p w:rsidR="00386BDA" w:rsidRPr="009445B1" w:rsidRDefault="00386BDA" w:rsidP="00D90F31">
      <w:pPr>
        <w:jc w:val="both"/>
        <w:rPr>
          <w:rFonts w:ascii="Times New Roman" w:hAnsi="Times New Roman" w:cs="Times New Roman"/>
          <w:sz w:val="24"/>
          <w:szCs w:val="24"/>
          <w:lang w:eastAsia="en-US"/>
        </w:rPr>
      </w:pPr>
      <w:r>
        <w:rPr>
          <w:rFonts w:ascii="Times New Roman" w:hAnsi="Times New Roman" w:cs="Times New Roman"/>
        </w:rPr>
        <w:tab/>
      </w:r>
      <w:r w:rsidRPr="00F845BE">
        <w:rPr>
          <w:rFonts w:ascii="Times New Roman" w:hAnsi="Times New Roman" w:cs="Times New Roman"/>
          <w:sz w:val="24"/>
          <w:szCs w:val="24"/>
        </w:rPr>
        <w:t>При проверката за изпълнение на препоръката е установено, че в „Инструкцията за организационните процедури по извършване на инвентаризация на активите, пасивите, материалните запаси, разчетите и касата в СУ „Св. Климент Охридски“, е създадена нова Глава шеста „Инвентаризация на задбалансови активи и пасиви“. Определен е ред за бракуване на материалните запаси и активите в употреба.</w:t>
      </w:r>
      <w:r>
        <w:rPr>
          <w:rStyle w:val="FootnoteReference"/>
          <w:rFonts w:ascii="Times New Roman" w:hAnsi="Times New Roman" w:cs="Times New Roman"/>
        </w:rPr>
        <w:footnoteReference w:id="117"/>
      </w:r>
    </w:p>
    <w:p w:rsidR="00386BDA" w:rsidRDefault="00386BDA" w:rsidP="00D90F31">
      <w:pPr>
        <w:jc w:val="both"/>
        <w:rPr>
          <w:rFonts w:ascii="Times New Roman" w:hAnsi="Times New Roman" w:cs="Times New Roman"/>
          <w:sz w:val="24"/>
          <w:szCs w:val="24"/>
          <w:lang w:eastAsia="en-US"/>
        </w:rPr>
      </w:pPr>
      <w:r>
        <w:rPr>
          <w:rFonts w:ascii="Times New Roman" w:hAnsi="Times New Roman" w:cs="Times New Roman"/>
        </w:rPr>
        <w:tab/>
      </w:r>
      <w:r w:rsidRPr="00F845BE">
        <w:rPr>
          <w:rFonts w:ascii="Times New Roman" w:hAnsi="Times New Roman" w:cs="Times New Roman"/>
          <w:sz w:val="24"/>
          <w:szCs w:val="24"/>
        </w:rPr>
        <w:t>Резултатите от извършената инвентаризация към 31.12.2016 г. са обобщени в новия протокол - образец, утвърден от ректора.</w:t>
      </w:r>
      <w:r>
        <w:rPr>
          <w:rStyle w:val="FootnoteReference"/>
          <w:rFonts w:ascii="Times New Roman" w:hAnsi="Times New Roman" w:cs="Times New Roman"/>
        </w:rPr>
        <w:footnoteReference w:id="118"/>
      </w:r>
    </w:p>
    <w:p w:rsidR="00386BDA" w:rsidRDefault="00386BDA" w:rsidP="00D90F31">
      <w:pPr>
        <w:jc w:val="both"/>
        <w:rPr>
          <w:rFonts w:ascii="Times New Roman" w:hAnsi="Times New Roman" w:cs="Times New Roman"/>
          <w:b/>
          <w:bCs/>
          <w:sz w:val="24"/>
          <w:szCs w:val="24"/>
        </w:rPr>
      </w:pPr>
      <w:r>
        <w:rPr>
          <w:rFonts w:ascii="Times New Roman" w:hAnsi="Times New Roman" w:cs="Times New Roman"/>
        </w:rPr>
        <w:tab/>
      </w:r>
      <w:r w:rsidRPr="009C30E0">
        <w:rPr>
          <w:rFonts w:ascii="Times New Roman" w:hAnsi="Times New Roman" w:cs="Times New Roman"/>
          <w:b/>
          <w:bCs/>
          <w:sz w:val="24"/>
          <w:szCs w:val="24"/>
        </w:rPr>
        <w:t>Препоръка 34 е изпълнена.</w:t>
      </w:r>
    </w:p>
    <w:p w:rsidR="00386BDA" w:rsidRDefault="00386BDA" w:rsidP="00D90F31">
      <w:pPr>
        <w:jc w:val="both"/>
        <w:rPr>
          <w:rFonts w:ascii="Times New Roman" w:hAnsi="Times New Roman" w:cs="Times New Roman"/>
          <w:b/>
          <w:bCs/>
          <w:sz w:val="24"/>
          <w:szCs w:val="24"/>
        </w:rPr>
      </w:pPr>
    </w:p>
    <w:p w:rsidR="00386BDA" w:rsidRPr="009C30E0" w:rsidRDefault="00386BDA" w:rsidP="00D90F31">
      <w:pPr>
        <w:jc w:val="both"/>
        <w:rPr>
          <w:rFonts w:ascii="Times New Roman" w:hAnsi="Times New Roman" w:cs="Times New Roman"/>
          <w:i/>
          <w:iCs/>
          <w:sz w:val="24"/>
          <w:szCs w:val="24"/>
        </w:rPr>
      </w:pPr>
      <w:r w:rsidRPr="009C30E0">
        <w:rPr>
          <w:rFonts w:ascii="Times New Roman" w:hAnsi="Times New Roman" w:cs="Times New Roman"/>
          <w:b/>
          <w:bCs/>
          <w:sz w:val="24"/>
          <w:szCs w:val="24"/>
        </w:rPr>
        <w:tab/>
        <w:t>По препоръка 35.</w:t>
      </w:r>
      <w:r>
        <w:rPr>
          <w:rFonts w:ascii="Times New Roman" w:hAnsi="Times New Roman" w:cs="Times New Roman"/>
          <w:b/>
          <w:bCs/>
        </w:rPr>
        <w:t xml:space="preserve"> </w:t>
      </w:r>
      <w:r w:rsidRPr="009C30E0">
        <w:rPr>
          <w:rFonts w:ascii="Times New Roman" w:hAnsi="Times New Roman" w:cs="Times New Roman"/>
          <w:i/>
          <w:iCs/>
          <w:sz w:val="24"/>
          <w:szCs w:val="24"/>
        </w:rPr>
        <w:t>Да се извърши преглед и актуализация на Инструкцията за документооборота във финансово-счетоводната дейност на СУ и се утвърдят образци на документи, с цел унифициране на тяхното прилагане от структурните звена. Да се създаде организация за запознаване на отговорните длъжностни лица с утвърдените образци на документи, като това се удостовери с подпис на лицето.</w:t>
      </w:r>
    </w:p>
    <w:p w:rsidR="00386BDA" w:rsidRDefault="00386BDA" w:rsidP="00D90F31">
      <w:pPr>
        <w:jc w:val="both"/>
        <w:rPr>
          <w:rFonts w:ascii="Times New Roman" w:hAnsi="Times New Roman" w:cs="Times New Roman"/>
          <w:sz w:val="24"/>
          <w:szCs w:val="24"/>
          <w:lang w:eastAsia="en-US"/>
        </w:rPr>
      </w:pPr>
      <w:r>
        <w:rPr>
          <w:rFonts w:ascii="Times New Roman" w:hAnsi="Times New Roman" w:cs="Times New Roman"/>
        </w:rPr>
        <w:tab/>
      </w:r>
      <w:r w:rsidRPr="009C30E0">
        <w:rPr>
          <w:rFonts w:ascii="Times New Roman" w:hAnsi="Times New Roman" w:cs="Times New Roman"/>
          <w:sz w:val="24"/>
          <w:szCs w:val="24"/>
        </w:rPr>
        <w:t>В утвърдената нова „Инструкция за документооборота във финансово-счетоводната дейност в СУ „Св. Климент Охридски“ (движението и обработката на счетоводните документи)“, е приложен списък на служителите, с положени подписи, че са запознати с нея.</w:t>
      </w:r>
      <w:r>
        <w:rPr>
          <w:rStyle w:val="FootnoteReference"/>
          <w:rFonts w:ascii="Times New Roman" w:hAnsi="Times New Roman" w:cs="Times New Roman"/>
        </w:rPr>
        <w:footnoteReference w:id="119"/>
      </w:r>
      <w:r>
        <w:rPr>
          <w:rFonts w:ascii="Times New Roman" w:hAnsi="Times New Roman" w:cs="Times New Roman"/>
        </w:rPr>
        <w:t xml:space="preserve"> </w:t>
      </w:r>
    </w:p>
    <w:p w:rsidR="00386BDA" w:rsidRDefault="00386BDA" w:rsidP="00D90F31">
      <w:pPr>
        <w:jc w:val="both"/>
        <w:rPr>
          <w:rFonts w:ascii="Times New Roman" w:hAnsi="Times New Roman" w:cs="Times New Roman"/>
          <w:sz w:val="24"/>
          <w:szCs w:val="24"/>
          <w:lang w:eastAsia="en-US"/>
        </w:rPr>
      </w:pPr>
      <w:r>
        <w:rPr>
          <w:rFonts w:ascii="Times New Roman" w:hAnsi="Times New Roman" w:cs="Times New Roman"/>
        </w:rPr>
        <w:tab/>
      </w:r>
      <w:r w:rsidRPr="009C30E0">
        <w:rPr>
          <w:rFonts w:ascii="Times New Roman" w:hAnsi="Times New Roman" w:cs="Times New Roman"/>
          <w:sz w:val="24"/>
          <w:szCs w:val="24"/>
        </w:rPr>
        <w:t>В раздел VI. „Списък на прилаганите счетоводни документи“ от Инструкцията, е посочен списък на прилаганите счетоводни документи, но не са приложени образци на документи</w:t>
      </w:r>
      <w:r>
        <w:rPr>
          <w:rFonts w:ascii="Times New Roman" w:hAnsi="Times New Roman" w:cs="Times New Roman"/>
        </w:rPr>
        <w:t>.</w:t>
      </w:r>
      <w:r>
        <w:rPr>
          <w:rStyle w:val="FootnoteReference"/>
          <w:rFonts w:ascii="Times New Roman" w:hAnsi="Times New Roman" w:cs="Times New Roman"/>
        </w:rPr>
        <w:footnoteReference w:id="120"/>
      </w:r>
      <w:r>
        <w:rPr>
          <w:rFonts w:ascii="Times New Roman" w:hAnsi="Times New Roman" w:cs="Times New Roman"/>
        </w:rPr>
        <w:t xml:space="preserve"> </w:t>
      </w:r>
    </w:p>
    <w:p w:rsidR="00386BDA" w:rsidRDefault="00386BDA" w:rsidP="00D90F31">
      <w:pPr>
        <w:jc w:val="both"/>
        <w:rPr>
          <w:rFonts w:ascii="Times New Roman" w:hAnsi="Times New Roman" w:cs="Times New Roman"/>
          <w:sz w:val="24"/>
          <w:szCs w:val="24"/>
          <w:lang w:eastAsia="en-US"/>
        </w:rPr>
      </w:pPr>
      <w:r>
        <w:rPr>
          <w:rFonts w:ascii="Times New Roman" w:hAnsi="Times New Roman" w:cs="Times New Roman"/>
        </w:rPr>
        <w:tab/>
      </w:r>
      <w:r w:rsidRPr="009C30E0">
        <w:rPr>
          <w:rFonts w:ascii="Times New Roman" w:hAnsi="Times New Roman" w:cs="Times New Roman"/>
          <w:sz w:val="24"/>
          <w:szCs w:val="24"/>
        </w:rPr>
        <w:t>По време на проверката за изпълнение на препоръките от ректора с писмо, е представен списък на най-често използваните документи в системата на Университета и CD с образци на документи</w:t>
      </w:r>
      <w:r w:rsidRPr="0020263A">
        <w:rPr>
          <w:rFonts w:ascii="Times New Roman" w:hAnsi="Times New Roman" w:cs="Times New Roman"/>
        </w:rPr>
        <w:t>.</w:t>
      </w:r>
      <w:r>
        <w:rPr>
          <w:rStyle w:val="FootnoteReference"/>
          <w:rFonts w:ascii="Times New Roman" w:hAnsi="Times New Roman" w:cs="Times New Roman"/>
        </w:rPr>
        <w:footnoteReference w:id="121"/>
      </w:r>
    </w:p>
    <w:p w:rsidR="00386BDA" w:rsidRDefault="00386BDA" w:rsidP="00D90F31">
      <w:pPr>
        <w:jc w:val="both"/>
        <w:rPr>
          <w:rFonts w:ascii="Times New Roman" w:hAnsi="Times New Roman" w:cs="Times New Roman"/>
          <w:b/>
          <w:bCs/>
          <w:sz w:val="24"/>
          <w:szCs w:val="24"/>
        </w:rPr>
      </w:pPr>
      <w:r>
        <w:rPr>
          <w:rFonts w:ascii="Times New Roman" w:hAnsi="Times New Roman" w:cs="Times New Roman"/>
        </w:rPr>
        <w:tab/>
      </w:r>
      <w:r w:rsidRPr="002F6E86">
        <w:rPr>
          <w:rFonts w:ascii="Times New Roman" w:hAnsi="Times New Roman" w:cs="Times New Roman"/>
          <w:b/>
          <w:bCs/>
          <w:sz w:val="24"/>
          <w:szCs w:val="24"/>
        </w:rPr>
        <w:t>Препоръка 35 е изпълнена частично.</w:t>
      </w:r>
    </w:p>
    <w:p w:rsidR="00386BDA" w:rsidRDefault="00386BDA" w:rsidP="00D90F31">
      <w:pPr>
        <w:jc w:val="both"/>
        <w:rPr>
          <w:rFonts w:ascii="Times New Roman" w:hAnsi="Times New Roman" w:cs="Times New Roman"/>
          <w:b/>
          <w:bCs/>
          <w:sz w:val="24"/>
          <w:szCs w:val="24"/>
        </w:rPr>
      </w:pPr>
    </w:p>
    <w:p w:rsidR="00386BDA" w:rsidRDefault="00386BDA" w:rsidP="00D90F31">
      <w:pPr>
        <w:jc w:val="both"/>
        <w:rPr>
          <w:rFonts w:ascii="Times New Roman" w:hAnsi="Times New Roman" w:cs="Times New Roman"/>
          <w:i/>
          <w:iCs/>
          <w:sz w:val="24"/>
          <w:szCs w:val="24"/>
        </w:rPr>
      </w:pPr>
      <w:r w:rsidRPr="002F6E86">
        <w:rPr>
          <w:rFonts w:ascii="Times New Roman" w:hAnsi="Times New Roman" w:cs="Times New Roman"/>
          <w:b/>
          <w:bCs/>
          <w:sz w:val="24"/>
          <w:szCs w:val="24"/>
        </w:rPr>
        <w:tab/>
        <w:t>По препоръка 36.</w:t>
      </w:r>
      <w:r>
        <w:rPr>
          <w:rFonts w:ascii="Times New Roman" w:hAnsi="Times New Roman" w:cs="Times New Roman"/>
          <w:b/>
          <w:bCs/>
        </w:rPr>
        <w:t xml:space="preserve"> </w:t>
      </w:r>
      <w:r w:rsidRPr="002F6E86">
        <w:rPr>
          <w:rFonts w:ascii="Times New Roman" w:hAnsi="Times New Roman" w:cs="Times New Roman"/>
          <w:i/>
          <w:iCs/>
          <w:sz w:val="24"/>
          <w:szCs w:val="24"/>
        </w:rPr>
        <w:t>Да се извърши преглед на прилаганите Инструкции за отчитане на приходите от продажби на билети за вход и услуги в Университетските ботанически градини – София, Балчик и Варна, относно разписване на ред, регламентиращ взаимодействието и координацията между университета и ботаническите градини</w:t>
      </w:r>
      <w:r w:rsidRPr="002933B0">
        <w:rPr>
          <w:rFonts w:ascii="Times New Roman" w:hAnsi="Times New Roman" w:cs="Times New Roman"/>
          <w:i/>
          <w:iCs/>
        </w:rPr>
        <w:t>.</w:t>
      </w:r>
    </w:p>
    <w:p w:rsidR="00386BDA" w:rsidRDefault="00386BDA" w:rsidP="00D90F31">
      <w:pPr>
        <w:jc w:val="both"/>
        <w:rPr>
          <w:rFonts w:ascii="Times New Roman" w:hAnsi="Times New Roman" w:cs="Times New Roman"/>
          <w:sz w:val="24"/>
          <w:szCs w:val="24"/>
        </w:rPr>
      </w:pPr>
      <w:r>
        <w:rPr>
          <w:rFonts w:ascii="Times New Roman" w:hAnsi="Times New Roman" w:cs="Times New Roman"/>
        </w:rPr>
        <w:tab/>
      </w:r>
      <w:r w:rsidRPr="002F6E86">
        <w:rPr>
          <w:rFonts w:ascii="Times New Roman" w:hAnsi="Times New Roman" w:cs="Times New Roman"/>
          <w:sz w:val="24"/>
          <w:szCs w:val="24"/>
        </w:rPr>
        <w:t>Със заповед на ректора</w:t>
      </w:r>
      <w:r>
        <w:rPr>
          <w:rStyle w:val="FootnoteReference"/>
          <w:rFonts w:ascii="Times New Roman" w:hAnsi="Times New Roman" w:cs="Times New Roman"/>
        </w:rPr>
        <w:footnoteReference w:id="122"/>
      </w:r>
      <w:r w:rsidRPr="00523968">
        <w:rPr>
          <w:rFonts w:ascii="Times New Roman" w:hAnsi="Times New Roman" w:cs="Times New Roman"/>
        </w:rPr>
        <w:t xml:space="preserve"> </w:t>
      </w:r>
      <w:r w:rsidRPr="002F6E86">
        <w:rPr>
          <w:rFonts w:ascii="Times New Roman" w:hAnsi="Times New Roman" w:cs="Times New Roman"/>
          <w:sz w:val="24"/>
          <w:szCs w:val="24"/>
        </w:rPr>
        <w:t xml:space="preserve">е назначена работна група, която в срок до 31.01.2017 г. да извърши преглед и актуализация на действащите Инструкции за отчитане на </w:t>
      </w:r>
      <w:r w:rsidRPr="002F6E86">
        <w:rPr>
          <w:rFonts w:ascii="Times New Roman" w:hAnsi="Times New Roman" w:cs="Times New Roman"/>
          <w:sz w:val="24"/>
          <w:szCs w:val="24"/>
        </w:rPr>
        <w:lastRenderedPageBreak/>
        <w:t>приходите от продажби на билети за вход и услуги в Университетските ботанически градини – София, Балчик и Варна. От заседанието на Работната група е изготвен протокол</w:t>
      </w:r>
      <w:r>
        <w:rPr>
          <w:rStyle w:val="FootnoteReference"/>
          <w:rFonts w:ascii="Times New Roman" w:hAnsi="Times New Roman" w:cs="Times New Roman"/>
        </w:rPr>
        <w:footnoteReference w:id="123"/>
      </w:r>
      <w:r w:rsidRPr="00523968">
        <w:rPr>
          <w:rFonts w:ascii="Times New Roman" w:hAnsi="Times New Roman" w:cs="Times New Roman"/>
        </w:rPr>
        <w:t xml:space="preserve"> </w:t>
      </w:r>
      <w:r w:rsidRPr="002F6E86">
        <w:rPr>
          <w:rFonts w:ascii="Times New Roman" w:hAnsi="Times New Roman" w:cs="Times New Roman"/>
          <w:sz w:val="24"/>
          <w:szCs w:val="24"/>
        </w:rPr>
        <w:t>на 24.01.2017 г., с който се предлага на ректора да не се приема отделен ред, регламентиращ взаимодействието и координацията между Университета и УБГ, тъй като повтаря разпоредбите на Наредба на МФ № Н-18 от 13.12.2006 г. за регистриране и отчитане на продажби в търговските обекти чрез фискални устройства.  В тази връзка комисията предлага действащите инструкции да бъдат отменени изцяло. Протоколът от заседанието е съгласуван от ресорния зам.-ректор по Имоти и стопански дейности и утвърден от Ректора на 01.02.2017 г.</w:t>
      </w:r>
    </w:p>
    <w:p w:rsidR="00386BDA" w:rsidRDefault="00386BDA" w:rsidP="00D90F31">
      <w:pPr>
        <w:jc w:val="both"/>
        <w:rPr>
          <w:rFonts w:ascii="Times New Roman" w:hAnsi="Times New Roman" w:cs="Times New Roman"/>
          <w:sz w:val="24"/>
          <w:szCs w:val="24"/>
        </w:rPr>
      </w:pPr>
      <w:r w:rsidRPr="002F6E86">
        <w:rPr>
          <w:rFonts w:ascii="Times New Roman" w:hAnsi="Times New Roman" w:cs="Times New Roman"/>
          <w:sz w:val="24"/>
          <w:szCs w:val="24"/>
        </w:rPr>
        <w:tab/>
        <w:t>По време на проверката за изпълнение на препоръките от ректора е представено писмо</w:t>
      </w:r>
      <w:r>
        <w:rPr>
          <w:rStyle w:val="FootnoteReference"/>
          <w:rFonts w:ascii="Times New Roman" w:hAnsi="Times New Roman" w:cs="Times New Roman"/>
        </w:rPr>
        <w:footnoteReference w:id="124"/>
      </w:r>
      <w:r>
        <w:rPr>
          <w:rFonts w:ascii="Times New Roman" w:hAnsi="Times New Roman" w:cs="Times New Roman"/>
        </w:rPr>
        <w:t xml:space="preserve">, </w:t>
      </w:r>
      <w:r w:rsidRPr="002F6E86">
        <w:rPr>
          <w:rFonts w:ascii="Times New Roman" w:hAnsi="Times New Roman" w:cs="Times New Roman"/>
          <w:sz w:val="24"/>
          <w:szCs w:val="24"/>
        </w:rPr>
        <w:t>в което е посочено, че Инструкцията е отменена и взаимодействието и координацията между Университета и УБГ е подчинено на правилата, действащи за основните и обслужващи звена на СУ.</w:t>
      </w:r>
    </w:p>
    <w:p w:rsidR="00386BDA" w:rsidRDefault="00386BDA" w:rsidP="00D90F31">
      <w:pPr>
        <w:jc w:val="both"/>
        <w:rPr>
          <w:rFonts w:ascii="Times New Roman" w:hAnsi="Times New Roman" w:cs="Times New Roman"/>
          <w:b/>
          <w:bCs/>
          <w:sz w:val="24"/>
          <w:szCs w:val="24"/>
          <w:lang w:eastAsia="en-US"/>
        </w:rPr>
      </w:pPr>
      <w:r>
        <w:rPr>
          <w:rFonts w:ascii="Times New Roman" w:hAnsi="Times New Roman" w:cs="Times New Roman"/>
        </w:rPr>
        <w:tab/>
      </w:r>
      <w:r w:rsidRPr="002F6E86">
        <w:rPr>
          <w:rFonts w:ascii="Times New Roman" w:hAnsi="Times New Roman" w:cs="Times New Roman"/>
          <w:b/>
          <w:bCs/>
          <w:sz w:val="24"/>
          <w:szCs w:val="24"/>
        </w:rPr>
        <w:t>Препоръка 36 е изпълнена.</w:t>
      </w:r>
    </w:p>
    <w:p w:rsidR="00386BDA" w:rsidRDefault="00386BDA" w:rsidP="00D90F31">
      <w:pPr>
        <w:jc w:val="both"/>
        <w:rPr>
          <w:rFonts w:ascii="Times New Roman" w:hAnsi="Times New Roman" w:cs="Times New Roman"/>
          <w:b/>
          <w:bCs/>
          <w:sz w:val="24"/>
          <w:szCs w:val="24"/>
          <w:lang w:eastAsia="en-US"/>
        </w:rPr>
      </w:pPr>
    </w:p>
    <w:p w:rsidR="00386BDA" w:rsidRDefault="00386BDA" w:rsidP="00D90F31">
      <w:pPr>
        <w:jc w:val="both"/>
        <w:rPr>
          <w:rFonts w:ascii="Times New Roman" w:hAnsi="Times New Roman" w:cs="Times New Roman"/>
          <w:i/>
          <w:iCs/>
          <w:sz w:val="24"/>
          <w:szCs w:val="24"/>
        </w:rPr>
      </w:pPr>
      <w:r>
        <w:rPr>
          <w:rFonts w:ascii="Times New Roman" w:hAnsi="Times New Roman" w:cs="Times New Roman"/>
          <w:b/>
          <w:bCs/>
        </w:rPr>
        <w:tab/>
      </w:r>
      <w:r w:rsidRPr="00C864CB">
        <w:rPr>
          <w:rFonts w:ascii="Times New Roman" w:hAnsi="Times New Roman" w:cs="Times New Roman"/>
          <w:b/>
          <w:bCs/>
          <w:sz w:val="24"/>
          <w:szCs w:val="24"/>
        </w:rPr>
        <w:t>По препоръка № 37.</w:t>
      </w:r>
      <w:r w:rsidRPr="00A53E59">
        <w:rPr>
          <w:rFonts w:ascii="Times New Roman" w:hAnsi="Times New Roman" w:cs="Times New Roman"/>
          <w:b/>
          <w:bCs/>
        </w:rPr>
        <w:t xml:space="preserve"> </w:t>
      </w:r>
      <w:r w:rsidRPr="00C864CB">
        <w:rPr>
          <w:rFonts w:ascii="Times New Roman" w:hAnsi="Times New Roman" w:cs="Times New Roman"/>
          <w:i/>
          <w:iCs/>
          <w:sz w:val="24"/>
          <w:szCs w:val="24"/>
        </w:rPr>
        <w:t>Да се инициира подготовката и утвърждаването на правила, уреждащи дейността по отпечатване на книжни издания, както и приемането на калкулации и ценоразпис на извършваните услуги в УИП.</w:t>
      </w:r>
    </w:p>
    <w:p w:rsidR="00386BDA" w:rsidRDefault="00386BDA" w:rsidP="00D90F31">
      <w:pPr>
        <w:jc w:val="both"/>
        <w:rPr>
          <w:rFonts w:ascii="Times New Roman" w:hAnsi="Times New Roman" w:cs="Times New Roman"/>
          <w:sz w:val="24"/>
          <w:szCs w:val="24"/>
        </w:rPr>
      </w:pPr>
      <w:r>
        <w:rPr>
          <w:rFonts w:ascii="Times New Roman" w:hAnsi="Times New Roman" w:cs="Times New Roman"/>
        </w:rPr>
        <w:tab/>
      </w:r>
      <w:r w:rsidRPr="00C864CB">
        <w:rPr>
          <w:rFonts w:ascii="Times New Roman" w:hAnsi="Times New Roman" w:cs="Times New Roman"/>
          <w:sz w:val="24"/>
          <w:szCs w:val="24"/>
        </w:rPr>
        <w:t>Със</w:t>
      </w:r>
      <w:r>
        <w:rPr>
          <w:rFonts w:ascii="Times New Roman" w:hAnsi="Times New Roman" w:cs="Times New Roman"/>
        </w:rPr>
        <w:t xml:space="preserve"> </w:t>
      </w:r>
      <w:r w:rsidRPr="00C864CB">
        <w:rPr>
          <w:rFonts w:ascii="Times New Roman" w:hAnsi="Times New Roman" w:cs="Times New Roman"/>
          <w:sz w:val="24"/>
          <w:szCs w:val="24"/>
        </w:rPr>
        <w:t>заповед на ректора</w:t>
      </w:r>
      <w:r>
        <w:rPr>
          <w:rStyle w:val="FootnoteReference"/>
          <w:rFonts w:ascii="Times New Roman" w:hAnsi="Times New Roman" w:cs="Times New Roman"/>
        </w:rPr>
        <w:footnoteReference w:id="125"/>
      </w:r>
      <w:r w:rsidRPr="000D1FA1">
        <w:rPr>
          <w:rFonts w:ascii="Times New Roman" w:hAnsi="Times New Roman" w:cs="Times New Roman"/>
        </w:rPr>
        <w:t xml:space="preserve"> </w:t>
      </w:r>
      <w:r w:rsidRPr="00C864CB">
        <w:rPr>
          <w:rFonts w:ascii="Times New Roman" w:hAnsi="Times New Roman" w:cs="Times New Roman"/>
          <w:sz w:val="24"/>
          <w:szCs w:val="24"/>
        </w:rPr>
        <w:t>е назначена работна група за подготовка на правила, уреждащи дейността по отпечатване на книжни издания, образци на калкулации и ценоразпис на извършените услуги в Университетското издателство с печатница (УИП). От главния мениджър на СУ (и председател на назначената работна група), е изпратен проект на калкулация до директора на УПИ</w:t>
      </w:r>
      <w:r>
        <w:rPr>
          <w:rStyle w:val="FootnoteReference"/>
          <w:rFonts w:ascii="Times New Roman" w:hAnsi="Times New Roman" w:cs="Times New Roman"/>
        </w:rPr>
        <w:footnoteReference w:id="126"/>
      </w:r>
      <w:r w:rsidRPr="000D1FA1">
        <w:rPr>
          <w:rFonts w:ascii="Times New Roman" w:hAnsi="Times New Roman" w:cs="Times New Roman"/>
        </w:rPr>
        <w:t>,</w:t>
      </w:r>
      <w:r>
        <w:rPr>
          <w:rFonts w:ascii="Times New Roman" w:hAnsi="Times New Roman" w:cs="Times New Roman"/>
        </w:rPr>
        <w:t xml:space="preserve"> </w:t>
      </w:r>
      <w:r w:rsidRPr="00C864CB">
        <w:rPr>
          <w:rFonts w:ascii="Times New Roman" w:hAnsi="Times New Roman" w:cs="Times New Roman"/>
          <w:sz w:val="24"/>
          <w:szCs w:val="24"/>
        </w:rPr>
        <w:t>и е определен срок до 07.02.2017 г. за попълване и представяне на проект на ценоразпис на извършените услуги в УИП.</w:t>
      </w:r>
    </w:p>
    <w:p w:rsidR="00386BDA" w:rsidRDefault="00386BDA" w:rsidP="00D90F31">
      <w:pPr>
        <w:jc w:val="both"/>
        <w:rPr>
          <w:rFonts w:ascii="Times New Roman" w:hAnsi="Times New Roman" w:cs="Times New Roman"/>
          <w:sz w:val="24"/>
          <w:szCs w:val="24"/>
        </w:rPr>
      </w:pPr>
      <w:r>
        <w:rPr>
          <w:rFonts w:ascii="Times New Roman" w:hAnsi="Times New Roman" w:cs="Times New Roman"/>
        </w:rPr>
        <w:tab/>
      </w:r>
      <w:r w:rsidRPr="00603F38">
        <w:rPr>
          <w:rFonts w:ascii="Times New Roman" w:hAnsi="Times New Roman" w:cs="Times New Roman"/>
          <w:sz w:val="24"/>
          <w:szCs w:val="24"/>
        </w:rPr>
        <w:t>От ректора е издадена заповед</w:t>
      </w:r>
      <w:r>
        <w:rPr>
          <w:rStyle w:val="FootnoteReference"/>
          <w:rFonts w:ascii="Times New Roman" w:hAnsi="Times New Roman" w:cs="Times New Roman"/>
        </w:rPr>
        <w:footnoteReference w:id="127"/>
      </w:r>
      <w:r w:rsidRPr="000D1FA1">
        <w:rPr>
          <w:rFonts w:ascii="Times New Roman" w:hAnsi="Times New Roman" w:cs="Times New Roman"/>
        </w:rPr>
        <w:t xml:space="preserve">, </w:t>
      </w:r>
      <w:r w:rsidRPr="00603F38">
        <w:rPr>
          <w:rFonts w:ascii="Times New Roman" w:hAnsi="Times New Roman" w:cs="Times New Roman"/>
          <w:sz w:val="24"/>
          <w:szCs w:val="24"/>
        </w:rPr>
        <w:t>с която е наредено на директора на УПИ, да представи на главния мениджър в срок до 22.02.2017 г. проект на Правила, уреждащи дейността по отпечатване на книжни издания, образци на калкулации и ценоразпис на извършените услуги в УИП.</w:t>
      </w:r>
    </w:p>
    <w:p w:rsidR="00386BDA" w:rsidRPr="000D1FA1" w:rsidRDefault="00386BDA" w:rsidP="00D90F31">
      <w:pPr>
        <w:ind w:firstLine="709"/>
        <w:jc w:val="both"/>
        <w:rPr>
          <w:rFonts w:ascii="Times New Roman" w:hAnsi="Times New Roman" w:cs="Times New Roman"/>
          <w:sz w:val="24"/>
          <w:szCs w:val="24"/>
        </w:rPr>
      </w:pPr>
      <w:r w:rsidRPr="00603F38">
        <w:rPr>
          <w:rFonts w:ascii="Times New Roman" w:hAnsi="Times New Roman" w:cs="Times New Roman"/>
          <w:sz w:val="24"/>
          <w:szCs w:val="24"/>
        </w:rPr>
        <w:t>При проверката е установено, че на заседание, проведено на 20.03.2017 г.</w:t>
      </w:r>
      <w:r>
        <w:rPr>
          <w:rStyle w:val="FootnoteReference"/>
          <w:rFonts w:ascii="Times New Roman" w:hAnsi="Times New Roman" w:cs="Times New Roman"/>
        </w:rPr>
        <w:footnoteReference w:id="128"/>
      </w:r>
      <w:r>
        <w:rPr>
          <w:rFonts w:ascii="Times New Roman" w:hAnsi="Times New Roman" w:cs="Times New Roman"/>
        </w:rPr>
        <w:t xml:space="preserve"> </w:t>
      </w:r>
      <w:r w:rsidRPr="00603F38">
        <w:rPr>
          <w:rFonts w:ascii="Times New Roman" w:hAnsi="Times New Roman" w:cs="Times New Roman"/>
          <w:sz w:val="24"/>
          <w:szCs w:val="24"/>
        </w:rPr>
        <w:t>от Работната група, са разгледани и допълнени представените от директора на УИП – проект на Правила, уреждащи дейността по отпечатване на книжни издания, образци на калкулации и ценоразпис на извършените услуги. Неразделна част от проекта на правила са образци на документи, като: Приложение № 1  „Предложение за Издателския план на УИП от факултета ……“; Приложение № 2  „Ценоразпис“, в който се прави предварителната калкулация за разходите по издаване и отпечатване на ръкописа; Приложение № 3,  „Ценоразпис за издателска, художествена и предпечатна изработка на издания“ и „ценоразпис за полиграфическа изработка на издания“; Приложение № 4  „Изисквания за приемане на ръкописи в УИП“.</w:t>
      </w:r>
    </w:p>
    <w:p w:rsidR="00386BDA" w:rsidRDefault="00386BDA" w:rsidP="00D90F31">
      <w:pPr>
        <w:ind w:firstLine="709"/>
        <w:jc w:val="both"/>
        <w:rPr>
          <w:rFonts w:ascii="Times New Roman" w:hAnsi="Times New Roman" w:cs="Times New Roman"/>
          <w:sz w:val="24"/>
          <w:szCs w:val="24"/>
        </w:rPr>
      </w:pPr>
      <w:r w:rsidRPr="00603F38">
        <w:rPr>
          <w:rFonts w:ascii="Times New Roman" w:hAnsi="Times New Roman" w:cs="Times New Roman"/>
          <w:sz w:val="24"/>
          <w:szCs w:val="24"/>
        </w:rPr>
        <w:t>Правилата са в процес на утвърждаване от ректора и представяне за приемане от АС на СУ</w:t>
      </w:r>
    </w:p>
    <w:p w:rsidR="00386BDA" w:rsidRPr="00603F38" w:rsidRDefault="00386BDA" w:rsidP="00D90F31">
      <w:pPr>
        <w:ind w:firstLine="709"/>
        <w:jc w:val="both"/>
        <w:rPr>
          <w:rFonts w:ascii="Times New Roman" w:hAnsi="Times New Roman" w:cs="Times New Roman"/>
          <w:b/>
          <w:bCs/>
          <w:sz w:val="24"/>
          <w:szCs w:val="24"/>
        </w:rPr>
      </w:pPr>
      <w:r w:rsidRPr="00603F38">
        <w:rPr>
          <w:rFonts w:ascii="Times New Roman" w:hAnsi="Times New Roman" w:cs="Times New Roman"/>
          <w:b/>
          <w:bCs/>
          <w:sz w:val="24"/>
          <w:szCs w:val="24"/>
        </w:rPr>
        <w:t>Препоръка 37 е в процес на изпълнение.</w:t>
      </w:r>
    </w:p>
    <w:p w:rsidR="00386BDA" w:rsidRDefault="00386BDA" w:rsidP="006B594E">
      <w:pPr>
        <w:spacing w:after="200" w:line="276" w:lineRule="auto"/>
        <w:ind w:firstLine="708"/>
        <w:rPr>
          <w:rFonts w:ascii="Times New Roman" w:hAnsi="Times New Roman" w:cs="Times New Roman"/>
          <w:b/>
          <w:bCs/>
          <w:sz w:val="24"/>
          <w:szCs w:val="24"/>
        </w:rPr>
      </w:pPr>
    </w:p>
    <w:p w:rsidR="00386BDA" w:rsidRDefault="00386BDA" w:rsidP="006B594E">
      <w:pPr>
        <w:spacing w:after="200" w:line="276" w:lineRule="auto"/>
        <w:ind w:firstLine="708"/>
        <w:rPr>
          <w:rFonts w:ascii="Times New Roman" w:hAnsi="Times New Roman" w:cs="Times New Roman"/>
          <w:b/>
          <w:bCs/>
          <w:sz w:val="24"/>
          <w:szCs w:val="24"/>
        </w:rPr>
      </w:pPr>
      <w:r>
        <w:rPr>
          <w:rFonts w:ascii="Times New Roman" w:hAnsi="Times New Roman" w:cs="Times New Roman"/>
          <w:b/>
          <w:bCs/>
          <w:sz w:val="24"/>
          <w:szCs w:val="24"/>
        </w:rPr>
        <w:lastRenderedPageBreak/>
        <w:t>ІІ</w:t>
      </w:r>
      <w:r w:rsidRPr="0050150E">
        <w:rPr>
          <w:rFonts w:ascii="Times New Roman" w:hAnsi="Times New Roman" w:cs="Times New Roman"/>
          <w:b/>
          <w:bCs/>
          <w:sz w:val="24"/>
          <w:szCs w:val="24"/>
        </w:rPr>
        <w:t xml:space="preserve">І.  </w:t>
      </w:r>
      <w:r w:rsidRPr="00AB25E2">
        <w:rPr>
          <w:rFonts w:ascii="Times New Roman" w:hAnsi="Times New Roman" w:cs="Times New Roman"/>
          <w:b/>
          <w:bCs/>
          <w:sz w:val="24"/>
          <w:szCs w:val="24"/>
        </w:rPr>
        <w:t>ЗАКЛЮЧЕНИЕ</w:t>
      </w:r>
    </w:p>
    <w:p w:rsidR="00386BDA" w:rsidRDefault="00386BDA">
      <w:pPr>
        <w:ind w:firstLine="720"/>
        <w:jc w:val="both"/>
        <w:rPr>
          <w:rFonts w:ascii="Times New Roman" w:hAnsi="Times New Roman" w:cs="Times New Roman"/>
          <w:sz w:val="24"/>
          <w:szCs w:val="24"/>
        </w:rPr>
      </w:pPr>
      <w:r w:rsidRPr="001D049E">
        <w:rPr>
          <w:rFonts w:ascii="Times New Roman" w:hAnsi="Times New Roman" w:cs="Times New Roman"/>
          <w:sz w:val="24"/>
          <w:szCs w:val="24"/>
        </w:rPr>
        <w:t>В резултат на осъществената проверка за изпълнението на препоръките, дадени при извършения одит за съответствие при финансовото управление на Софийския университет „Св. Климент Охридски” за периода от 01.01.2013 г. до 30.06.2015 г. е установено,  че о</w:t>
      </w:r>
      <w:r>
        <w:rPr>
          <w:rFonts w:ascii="Times New Roman" w:hAnsi="Times New Roman" w:cs="Times New Roman"/>
          <w:sz w:val="24"/>
          <w:szCs w:val="24"/>
        </w:rPr>
        <w:t xml:space="preserve">т общо дадени 37 препоръки, </w:t>
      </w:r>
      <w:r w:rsidRPr="001D049E">
        <w:rPr>
          <w:rFonts w:ascii="Times New Roman" w:hAnsi="Times New Roman" w:cs="Times New Roman"/>
          <w:sz w:val="24"/>
          <w:szCs w:val="24"/>
        </w:rPr>
        <w:t xml:space="preserve">от които </w:t>
      </w:r>
      <w:r>
        <w:rPr>
          <w:rFonts w:ascii="Times New Roman" w:hAnsi="Times New Roman" w:cs="Times New Roman"/>
          <w:sz w:val="24"/>
          <w:szCs w:val="24"/>
        </w:rPr>
        <w:t>три с подпрепоръки</w:t>
      </w:r>
      <w:r w:rsidRPr="001D049E">
        <w:rPr>
          <w:rFonts w:ascii="Times New Roman" w:hAnsi="Times New Roman" w:cs="Times New Roman"/>
          <w:sz w:val="24"/>
          <w:szCs w:val="24"/>
        </w:rPr>
        <w:t>, 22 препоръки са изцяло изпълнени, 9 са изпълнени частично, три са в процес на изпълнение и три не са изпълнени.</w:t>
      </w:r>
    </w:p>
    <w:p w:rsidR="00386BDA" w:rsidRDefault="00386BDA">
      <w:pPr>
        <w:ind w:firstLine="720"/>
        <w:jc w:val="both"/>
        <w:rPr>
          <w:rFonts w:ascii="Times New Roman" w:hAnsi="Times New Roman" w:cs="Times New Roman"/>
          <w:sz w:val="24"/>
          <w:szCs w:val="24"/>
        </w:rPr>
      </w:pPr>
    </w:p>
    <w:p w:rsidR="00386BDA" w:rsidRDefault="00386BDA" w:rsidP="0019288A">
      <w:pPr>
        <w:pStyle w:val="BodyText"/>
        <w:tabs>
          <w:tab w:val="left" w:pos="900"/>
        </w:tabs>
        <w:ind w:firstLine="720"/>
        <w:jc w:val="both"/>
        <w:rPr>
          <w:rFonts w:ascii="Times New Roman" w:hAnsi="Times New Roman" w:cs="Times New Roman"/>
          <w:sz w:val="24"/>
          <w:szCs w:val="24"/>
          <w:lang w:eastAsia="bg-BG"/>
        </w:rPr>
      </w:pPr>
      <w:r w:rsidRPr="001D049E">
        <w:rPr>
          <w:rFonts w:ascii="Times New Roman" w:hAnsi="Times New Roman" w:cs="Times New Roman"/>
          <w:sz w:val="24"/>
          <w:szCs w:val="24"/>
          <w:lang w:eastAsia="bg-BG"/>
        </w:rPr>
        <w:t>В подкрепа на констатациите са събрани 79 одитни доказателства, които заедно с работните документи, отразяващи извършената проверка за изпълнение на препоръките по одитен доклад № 0200201815 за извършен одит за съответствие при финансовото управление на Софийския университет „Св. Климент Охридски” за периода от 01.01.2013 г. до 30.06.2015 г., се намират в Сметната палата на адрес: гр. София, ул. „Екзарх Йосиф” № 37.</w:t>
      </w:r>
    </w:p>
    <w:p w:rsidR="00386BDA" w:rsidRPr="001D049E" w:rsidRDefault="00386BDA" w:rsidP="0019288A">
      <w:pPr>
        <w:pStyle w:val="BodyText"/>
        <w:tabs>
          <w:tab w:val="left" w:pos="900"/>
        </w:tabs>
        <w:ind w:firstLine="720"/>
        <w:jc w:val="both"/>
        <w:rPr>
          <w:rFonts w:ascii="Times New Roman" w:hAnsi="Times New Roman" w:cs="Times New Roman"/>
          <w:sz w:val="24"/>
          <w:szCs w:val="24"/>
          <w:lang w:eastAsia="bg-BG"/>
        </w:rPr>
      </w:pPr>
    </w:p>
    <w:p w:rsidR="00386BDA" w:rsidRPr="001D049E" w:rsidRDefault="00386BDA" w:rsidP="0019288A">
      <w:pPr>
        <w:widowControl w:val="0"/>
        <w:tabs>
          <w:tab w:val="left" w:pos="900"/>
        </w:tabs>
        <w:ind w:firstLine="720"/>
        <w:jc w:val="both"/>
        <w:rPr>
          <w:rFonts w:ascii="Times New Roman" w:hAnsi="Times New Roman" w:cs="Times New Roman"/>
          <w:sz w:val="24"/>
          <w:szCs w:val="24"/>
        </w:rPr>
      </w:pPr>
      <w:r w:rsidRPr="001D049E">
        <w:rPr>
          <w:rFonts w:ascii="Times New Roman" w:hAnsi="Times New Roman" w:cs="Times New Roman"/>
          <w:sz w:val="24"/>
          <w:szCs w:val="24"/>
        </w:rPr>
        <w:t>Докладът за резултатите от проверката за изпълнение на препоръките е приет на основание чл. 50, ал</w:t>
      </w:r>
      <w:r>
        <w:rPr>
          <w:rFonts w:ascii="Times New Roman" w:hAnsi="Times New Roman" w:cs="Times New Roman"/>
          <w:sz w:val="24"/>
          <w:szCs w:val="24"/>
        </w:rPr>
        <w:t>.</w:t>
      </w:r>
      <w:r w:rsidRPr="001D049E">
        <w:rPr>
          <w:rFonts w:ascii="Times New Roman" w:hAnsi="Times New Roman" w:cs="Times New Roman"/>
          <w:sz w:val="24"/>
          <w:szCs w:val="24"/>
        </w:rPr>
        <w:t xml:space="preserve"> 1 от Закона за Сметната палата с Решение № </w:t>
      </w:r>
      <w:r w:rsidR="00F304A8">
        <w:rPr>
          <w:rFonts w:ascii="Times New Roman" w:hAnsi="Times New Roman" w:cs="Times New Roman"/>
          <w:sz w:val="24"/>
          <w:szCs w:val="24"/>
        </w:rPr>
        <w:t>225</w:t>
      </w:r>
      <w:r w:rsidRPr="001D049E">
        <w:rPr>
          <w:rFonts w:ascii="Times New Roman" w:hAnsi="Times New Roman" w:cs="Times New Roman"/>
          <w:sz w:val="24"/>
          <w:szCs w:val="24"/>
        </w:rPr>
        <w:t xml:space="preserve"> на Сметната палата от </w:t>
      </w:r>
      <w:r w:rsidR="00F304A8">
        <w:rPr>
          <w:rFonts w:ascii="Times New Roman" w:hAnsi="Times New Roman" w:cs="Times New Roman"/>
          <w:sz w:val="24"/>
          <w:szCs w:val="24"/>
        </w:rPr>
        <w:t>13.07</w:t>
      </w:r>
      <w:r w:rsidRPr="001D049E">
        <w:rPr>
          <w:rFonts w:ascii="Times New Roman" w:hAnsi="Times New Roman" w:cs="Times New Roman"/>
          <w:sz w:val="24"/>
          <w:szCs w:val="24"/>
        </w:rPr>
        <w:t xml:space="preserve">.2017 г. </w:t>
      </w:r>
    </w:p>
    <w:p w:rsidR="00386BDA" w:rsidRPr="00E1715D" w:rsidRDefault="00386BDA" w:rsidP="0019288A">
      <w:pPr>
        <w:widowControl w:val="0"/>
        <w:tabs>
          <w:tab w:val="left" w:pos="900"/>
        </w:tabs>
        <w:ind w:firstLine="720"/>
        <w:jc w:val="both"/>
        <w:rPr>
          <w:rFonts w:ascii="Times New Roman" w:hAnsi="Times New Roman" w:cs="Times New Roman"/>
          <w:sz w:val="24"/>
          <w:szCs w:val="24"/>
        </w:rPr>
      </w:pPr>
    </w:p>
    <w:p w:rsidR="00386BDA" w:rsidRDefault="00386BDA" w:rsidP="00107A6C">
      <w:pPr>
        <w:tabs>
          <w:tab w:val="left" w:pos="1080"/>
          <w:tab w:val="left" w:pos="1260"/>
        </w:tabs>
        <w:ind w:left="709"/>
        <w:jc w:val="both"/>
        <w:rPr>
          <w:rFonts w:ascii="Times New Roman" w:hAnsi="Times New Roman" w:cs="Times New Roman"/>
          <w:b/>
          <w:bCs/>
          <w:lang w:val="en-U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Default="00107A6C" w:rsidP="00107A6C">
      <w:pPr>
        <w:tabs>
          <w:tab w:val="left" w:pos="1080"/>
          <w:tab w:val="left" w:pos="1260"/>
        </w:tabs>
        <w:ind w:left="709"/>
        <w:jc w:val="both"/>
        <w:rPr>
          <w:rFonts w:ascii="Times New Roman" w:hAnsi="Times New Roman" w:cs="Times New Roman"/>
          <w:b/>
          <w:bCs/>
          <w:lang w:val="en-US"/>
        </w:rPr>
      </w:pPr>
      <w:bookmarkStart w:id="0" w:name="_GoBack"/>
      <w:bookmarkEnd w:id="0"/>
    </w:p>
    <w:p w:rsidR="00107A6C" w:rsidRDefault="00107A6C" w:rsidP="00107A6C">
      <w:pPr>
        <w:tabs>
          <w:tab w:val="left" w:pos="1080"/>
          <w:tab w:val="left" w:pos="1260"/>
        </w:tabs>
        <w:ind w:left="709"/>
        <w:jc w:val="both"/>
        <w:rPr>
          <w:rFonts w:ascii="Times New Roman" w:hAnsi="Times New Roman" w:cs="Times New Roman"/>
          <w:b/>
          <w:bCs/>
          <w:lang w:val="en-US"/>
        </w:rPr>
      </w:pPr>
    </w:p>
    <w:p w:rsidR="00107A6C" w:rsidRPr="00107A6C" w:rsidRDefault="00107A6C" w:rsidP="00107A6C">
      <w:pPr>
        <w:tabs>
          <w:tab w:val="left" w:pos="1080"/>
          <w:tab w:val="left" w:pos="1260"/>
        </w:tabs>
        <w:ind w:left="709"/>
        <w:jc w:val="both"/>
        <w:rPr>
          <w:rFonts w:ascii="Times New Roman" w:hAnsi="Times New Roman" w:cs="Times New Roman"/>
          <w:b/>
          <w:bCs/>
          <w:sz w:val="20"/>
          <w:szCs w:val="20"/>
          <w:lang w:val="en-US" w:eastAsia="en-US"/>
        </w:rPr>
      </w:pPr>
    </w:p>
    <w:p w:rsidR="00386BDA" w:rsidRPr="007302EB" w:rsidRDefault="00386BDA" w:rsidP="0019288A">
      <w:pPr>
        <w:spacing w:line="276" w:lineRule="auto"/>
        <w:jc w:val="both"/>
        <w:rPr>
          <w:rFonts w:ascii="Times New Roman" w:hAnsi="Times New Roman" w:cs="Times New Roman"/>
          <w:i/>
          <w:iCs/>
          <w:sz w:val="16"/>
          <w:szCs w:val="16"/>
          <w:lang w:val="ru-RU" w:eastAsia="en-US"/>
        </w:rPr>
      </w:pPr>
    </w:p>
    <w:sectPr w:rsidR="00386BDA" w:rsidRPr="007302EB" w:rsidSect="00EF7F7C">
      <w:footerReference w:type="default" r:id="rId8"/>
      <w:pgSz w:w="11906" w:h="16838"/>
      <w:pgMar w:top="1417" w:right="1417" w:bottom="1417"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AE" w:rsidRDefault="002935AE" w:rsidP="00286FD1">
      <w:r>
        <w:separator/>
      </w:r>
    </w:p>
  </w:endnote>
  <w:endnote w:type="continuationSeparator" w:id="0">
    <w:p w:rsidR="002935AE" w:rsidRDefault="002935AE" w:rsidP="0028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DA" w:rsidRPr="00907C75" w:rsidRDefault="00473C40">
    <w:pPr>
      <w:pStyle w:val="Footer"/>
      <w:jc w:val="right"/>
      <w:rPr>
        <w:rFonts w:ascii="Times New Roman" w:hAnsi="Times New Roman" w:cs="Times New Roman"/>
        <w:sz w:val="24"/>
        <w:szCs w:val="24"/>
      </w:rPr>
    </w:pPr>
    <w:r w:rsidRPr="00907C75">
      <w:rPr>
        <w:rFonts w:ascii="Times New Roman" w:hAnsi="Times New Roman" w:cs="Times New Roman"/>
        <w:sz w:val="24"/>
        <w:szCs w:val="24"/>
      </w:rPr>
      <w:fldChar w:fldCharType="begin"/>
    </w:r>
    <w:r w:rsidR="00386BDA" w:rsidRPr="00907C75">
      <w:rPr>
        <w:rFonts w:ascii="Times New Roman" w:hAnsi="Times New Roman" w:cs="Times New Roman"/>
        <w:sz w:val="24"/>
        <w:szCs w:val="24"/>
      </w:rPr>
      <w:instrText>PAGE   \* MERGEFORMAT</w:instrText>
    </w:r>
    <w:r w:rsidRPr="00907C75">
      <w:rPr>
        <w:rFonts w:ascii="Times New Roman" w:hAnsi="Times New Roman" w:cs="Times New Roman"/>
        <w:sz w:val="24"/>
        <w:szCs w:val="24"/>
      </w:rPr>
      <w:fldChar w:fldCharType="separate"/>
    </w:r>
    <w:r w:rsidR="00107A6C">
      <w:rPr>
        <w:rFonts w:ascii="Times New Roman" w:hAnsi="Times New Roman" w:cs="Times New Roman"/>
        <w:noProof/>
        <w:sz w:val="24"/>
        <w:szCs w:val="24"/>
      </w:rPr>
      <w:t>21</w:t>
    </w:r>
    <w:r w:rsidRPr="00907C75">
      <w:rPr>
        <w:rFonts w:ascii="Times New Roman" w:hAnsi="Times New Roman" w:cs="Times New Roman"/>
        <w:sz w:val="24"/>
        <w:szCs w:val="24"/>
      </w:rPr>
      <w:fldChar w:fldCharType="end"/>
    </w:r>
  </w:p>
  <w:p w:rsidR="00386BDA" w:rsidRDefault="00386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AE" w:rsidRDefault="002935AE" w:rsidP="00286FD1">
      <w:r>
        <w:separator/>
      </w:r>
    </w:p>
  </w:footnote>
  <w:footnote w:type="continuationSeparator" w:id="0">
    <w:p w:rsidR="002935AE" w:rsidRDefault="002935AE" w:rsidP="00286FD1">
      <w:r>
        <w:continuationSeparator/>
      </w:r>
    </w:p>
  </w:footnote>
  <w:footnote w:id="1">
    <w:p w:rsidR="00386BDA" w:rsidRDefault="00386BDA" w:rsidP="00D90F31">
      <w:pPr>
        <w:pStyle w:val="FootnoteText"/>
        <w:ind w:left="142" w:hanging="142"/>
        <w:jc w:val="both"/>
      </w:pPr>
      <w:r w:rsidRPr="00D90F31">
        <w:rPr>
          <w:rStyle w:val="FootnoteReference"/>
          <w:rFonts w:ascii="Times New Roman" w:hAnsi="Times New Roman" w:cs="Times New Roman"/>
          <w:sz w:val="18"/>
          <w:szCs w:val="18"/>
        </w:rPr>
        <w:footnoteRef/>
      </w:r>
      <w:r w:rsidRPr="00D90F31">
        <w:rPr>
          <w:rFonts w:ascii="Times New Roman" w:hAnsi="Times New Roman" w:cs="Times New Roman"/>
          <w:sz w:val="18"/>
          <w:szCs w:val="18"/>
        </w:rPr>
        <w:t xml:space="preserve"> Одитно доказателство № </w:t>
      </w:r>
      <w:r w:rsidRPr="007302EB">
        <w:rPr>
          <w:rFonts w:ascii="Times New Roman" w:hAnsi="Times New Roman" w:cs="Times New Roman"/>
          <w:sz w:val="18"/>
          <w:szCs w:val="18"/>
          <w:lang w:val="ru-RU"/>
        </w:rPr>
        <w:t>1</w:t>
      </w:r>
      <w:r w:rsidRPr="00D90F31">
        <w:rPr>
          <w:rFonts w:ascii="Times New Roman" w:hAnsi="Times New Roman" w:cs="Times New Roman"/>
          <w:sz w:val="18"/>
          <w:szCs w:val="18"/>
        </w:rPr>
        <w:t xml:space="preserve"> - </w:t>
      </w:r>
      <w:r w:rsidRPr="007302EB">
        <w:rPr>
          <w:rFonts w:ascii="Times New Roman" w:hAnsi="Times New Roman" w:cs="Times New Roman"/>
          <w:sz w:val="18"/>
          <w:szCs w:val="18"/>
          <w:lang w:val="ru-RU"/>
        </w:rPr>
        <w:t>писмо Изх. № 04.15-27 от 13.03.2017 г.</w:t>
      </w:r>
      <w:r w:rsidRPr="00D90F31">
        <w:rPr>
          <w:rFonts w:ascii="Times New Roman" w:hAnsi="Times New Roman" w:cs="Times New Roman"/>
          <w:sz w:val="18"/>
          <w:szCs w:val="18"/>
        </w:rPr>
        <w:t>на ректора</w:t>
      </w:r>
    </w:p>
  </w:footnote>
  <w:footnote w:id="2">
    <w:p w:rsidR="00386BDA" w:rsidRDefault="00386BDA" w:rsidP="00D90F31">
      <w:pPr>
        <w:pStyle w:val="FootnoteText"/>
        <w:jc w:val="both"/>
      </w:pPr>
    </w:p>
  </w:footnote>
  <w:footnote w:id="3">
    <w:p w:rsidR="00386BDA" w:rsidRDefault="00386BDA" w:rsidP="00D90F31">
      <w:pPr>
        <w:pStyle w:val="FootnoteText"/>
        <w:jc w:val="both"/>
      </w:pPr>
      <w:r w:rsidRPr="00D90F31">
        <w:rPr>
          <w:rStyle w:val="FootnoteReference"/>
          <w:rFonts w:ascii="Times New Roman" w:hAnsi="Times New Roman" w:cs="Times New Roman"/>
          <w:sz w:val="18"/>
          <w:szCs w:val="18"/>
        </w:rPr>
        <w:footnoteRef/>
      </w:r>
      <w:r w:rsidRPr="00D90F31">
        <w:rPr>
          <w:rFonts w:ascii="Times New Roman" w:hAnsi="Times New Roman" w:cs="Times New Roman"/>
          <w:sz w:val="18"/>
          <w:szCs w:val="18"/>
        </w:rPr>
        <w:t xml:space="preserve"> Одитно доказателство № 2 – писмо Вх. № 04-15-35/05.04.2017 г. на одитния екип</w:t>
      </w:r>
    </w:p>
  </w:footnote>
  <w:footnote w:id="4">
    <w:p w:rsidR="00386BDA" w:rsidRDefault="00386BDA" w:rsidP="00D90F31">
      <w:pPr>
        <w:pStyle w:val="FootnoteText"/>
        <w:jc w:val="both"/>
      </w:pPr>
      <w:r w:rsidRPr="00D90F31">
        <w:rPr>
          <w:rStyle w:val="FootnoteReference"/>
          <w:rFonts w:ascii="Times New Roman" w:hAnsi="Times New Roman" w:cs="Times New Roman"/>
          <w:sz w:val="18"/>
          <w:szCs w:val="18"/>
        </w:rPr>
        <w:footnoteRef/>
      </w:r>
      <w:r w:rsidRPr="00D90F31">
        <w:rPr>
          <w:rFonts w:ascii="Times New Roman" w:hAnsi="Times New Roman" w:cs="Times New Roman"/>
          <w:sz w:val="18"/>
          <w:szCs w:val="18"/>
        </w:rPr>
        <w:t xml:space="preserve"> Одитно доказателство № 3 – Констативен протокол от 05.04.2017 г.</w:t>
      </w:r>
    </w:p>
  </w:footnote>
  <w:footnote w:id="5">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b/>
          <w:bCs/>
          <w:sz w:val="18"/>
          <w:szCs w:val="18"/>
        </w:rPr>
        <w:t xml:space="preserve"> </w:t>
      </w:r>
      <w:r w:rsidRPr="00B72384">
        <w:rPr>
          <w:rFonts w:ascii="Times New Roman" w:hAnsi="Times New Roman" w:cs="Times New Roman"/>
          <w:sz w:val="18"/>
          <w:szCs w:val="18"/>
        </w:rPr>
        <w:t>Одитно доказателство № 4 – писмо Изх. № 04-15-35/07.04.2017 г. на ректора</w:t>
      </w:r>
    </w:p>
  </w:footnote>
  <w:footnote w:id="6">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Style w:val="FootnoteReference"/>
          <w:rFonts w:ascii="Times New Roman" w:hAnsi="Times New Roman" w:cs="Times New Roman"/>
          <w:sz w:val="18"/>
          <w:szCs w:val="18"/>
        </w:rPr>
        <w:t xml:space="preserve"> </w:t>
      </w:r>
      <w:r w:rsidRPr="00B72384">
        <w:rPr>
          <w:rFonts w:ascii="Times New Roman" w:hAnsi="Times New Roman" w:cs="Times New Roman"/>
          <w:sz w:val="18"/>
          <w:szCs w:val="18"/>
        </w:rPr>
        <w:t>Одитно доказателство № 5 – писмо Изх. № 04-15-43/11.04.2017 г. на ректора</w:t>
      </w:r>
    </w:p>
  </w:footnote>
  <w:footnote w:id="7">
    <w:p w:rsidR="00386BDA" w:rsidRDefault="00386BDA" w:rsidP="0068784E">
      <w:pPr>
        <w:pStyle w:val="FootnoteText"/>
        <w:jc w:val="both"/>
      </w:pPr>
      <w:r w:rsidRPr="003A1DE9">
        <w:rPr>
          <w:rStyle w:val="FootnoteReference"/>
          <w:rFonts w:ascii="Times New Roman" w:hAnsi="Times New Roman" w:cs="Times New Roman"/>
          <w:sz w:val="18"/>
          <w:szCs w:val="18"/>
        </w:rPr>
        <w:footnoteRef/>
      </w:r>
      <w:r w:rsidRPr="003A1DE9">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6 - Писмо вх. № 70-54-1/</w:t>
      </w:r>
      <w:r w:rsidRPr="003A1DE9">
        <w:rPr>
          <w:rFonts w:ascii="Times New Roman" w:hAnsi="Times New Roman" w:cs="Times New Roman"/>
          <w:sz w:val="18"/>
          <w:szCs w:val="18"/>
        </w:rPr>
        <w:t xml:space="preserve">07.01.2016 г. на ректора </w:t>
      </w:r>
    </w:p>
  </w:footnote>
  <w:footnote w:id="8">
    <w:p w:rsidR="00386BDA" w:rsidRDefault="00386BDA" w:rsidP="0068784E">
      <w:pPr>
        <w:pStyle w:val="FootnoteText"/>
        <w:jc w:val="both"/>
      </w:pPr>
      <w:r w:rsidRPr="003A1DE9">
        <w:rPr>
          <w:rStyle w:val="FootnoteReference"/>
          <w:rFonts w:ascii="Times New Roman" w:hAnsi="Times New Roman" w:cs="Times New Roman"/>
          <w:sz w:val="18"/>
          <w:szCs w:val="18"/>
        </w:rPr>
        <w:footnoteRef/>
      </w:r>
      <w:r w:rsidRPr="003A1DE9">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7</w:t>
      </w:r>
      <w:r w:rsidRPr="003A1DE9">
        <w:rPr>
          <w:rFonts w:ascii="Times New Roman" w:hAnsi="Times New Roman" w:cs="Times New Roman"/>
          <w:sz w:val="18"/>
          <w:szCs w:val="18"/>
        </w:rPr>
        <w:t xml:space="preserve"> - Писмо № 70-10-211/ 09.05.2016 г. и писмо № 70-10-230/16.05.2016 г. на декана на Юридическия факултет</w:t>
      </w:r>
    </w:p>
  </w:footnote>
  <w:footnote w:id="9">
    <w:p w:rsidR="00386BDA" w:rsidRDefault="00386BDA" w:rsidP="003B0D86">
      <w:pPr>
        <w:pStyle w:val="FootnoteText"/>
        <w:jc w:val="both"/>
      </w:pPr>
      <w:r w:rsidRPr="003A1DE9">
        <w:rPr>
          <w:rStyle w:val="FootnoteReference"/>
          <w:rFonts w:ascii="Times New Roman" w:hAnsi="Times New Roman" w:cs="Times New Roman"/>
          <w:sz w:val="18"/>
          <w:szCs w:val="18"/>
        </w:rPr>
        <w:footnoteRef/>
      </w:r>
      <w:r w:rsidRPr="003A1DE9">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8</w:t>
      </w:r>
      <w:r w:rsidRPr="003A1DE9">
        <w:rPr>
          <w:rFonts w:ascii="Times New Roman" w:hAnsi="Times New Roman" w:cs="Times New Roman"/>
          <w:sz w:val="18"/>
          <w:szCs w:val="18"/>
        </w:rPr>
        <w:t xml:space="preserve"> - Протокол № 3/ 31.05.2016 г. от заседание на Съвета на деканите</w:t>
      </w:r>
    </w:p>
  </w:footnote>
  <w:footnote w:id="10">
    <w:p w:rsidR="00386BDA" w:rsidRDefault="00386BDA" w:rsidP="003B0D86">
      <w:pPr>
        <w:pStyle w:val="FootnoteText"/>
        <w:jc w:val="both"/>
      </w:pPr>
      <w:r w:rsidRPr="003B0D86">
        <w:rPr>
          <w:rStyle w:val="FootnoteReference"/>
          <w:rFonts w:ascii="Times New Roman" w:hAnsi="Times New Roman" w:cs="Times New Roman"/>
          <w:sz w:val="18"/>
          <w:szCs w:val="18"/>
        </w:rPr>
        <w:footnoteRef/>
      </w:r>
      <w:r w:rsidRPr="003B0D86">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9</w:t>
      </w:r>
      <w:r w:rsidRPr="003B0D86">
        <w:rPr>
          <w:rFonts w:ascii="Times New Roman" w:hAnsi="Times New Roman" w:cs="Times New Roman"/>
          <w:sz w:val="18"/>
          <w:szCs w:val="18"/>
        </w:rPr>
        <w:t xml:space="preserve"> - Решение на АС по протокол № 9/08.06.2016 г.</w:t>
      </w:r>
      <w:r>
        <w:rPr>
          <w:rFonts w:ascii="Times New Roman" w:hAnsi="Times New Roman" w:cs="Times New Roman"/>
          <w:sz w:val="18"/>
          <w:szCs w:val="18"/>
        </w:rPr>
        <w:t xml:space="preserve"> и ОД № 31 – ПРУБ да 2016 г.</w:t>
      </w:r>
    </w:p>
  </w:footnote>
  <w:footnote w:id="11">
    <w:p w:rsidR="00386BDA" w:rsidRDefault="00386BDA" w:rsidP="00DF5DC9">
      <w:pPr>
        <w:pStyle w:val="FootnoteText"/>
        <w:jc w:val="both"/>
      </w:pPr>
      <w:r w:rsidRPr="003A1DE9">
        <w:rPr>
          <w:rStyle w:val="FootnoteReference"/>
          <w:rFonts w:ascii="Times New Roman" w:hAnsi="Times New Roman" w:cs="Times New Roman"/>
          <w:sz w:val="18"/>
          <w:szCs w:val="18"/>
        </w:rPr>
        <w:footnoteRef/>
      </w:r>
      <w:r w:rsidRPr="003A1DE9">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10</w:t>
      </w:r>
      <w:r w:rsidRPr="003A1DE9">
        <w:rPr>
          <w:rFonts w:ascii="Times New Roman" w:hAnsi="Times New Roman" w:cs="Times New Roman"/>
          <w:sz w:val="18"/>
          <w:szCs w:val="18"/>
        </w:rPr>
        <w:t xml:space="preserve"> - Решение на АС по Протокол № 7</w:t>
      </w:r>
      <w:r>
        <w:rPr>
          <w:rFonts w:ascii="Times New Roman" w:hAnsi="Times New Roman" w:cs="Times New Roman"/>
          <w:sz w:val="18"/>
          <w:szCs w:val="18"/>
        </w:rPr>
        <w:t xml:space="preserve">/ </w:t>
      </w:r>
      <w:r w:rsidRPr="003A1DE9">
        <w:rPr>
          <w:rFonts w:ascii="Times New Roman" w:hAnsi="Times New Roman" w:cs="Times New Roman"/>
          <w:sz w:val="18"/>
          <w:szCs w:val="18"/>
        </w:rPr>
        <w:t xml:space="preserve">27.04.2016 г., т. 6 - Правилник за устройството и дейността на </w:t>
      </w:r>
      <w:r w:rsidRPr="003A1DE9">
        <w:rPr>
          <w:rFonts w:ascii="Times New Roman" w:hAnsi="Times New Roman" w:cs="Times New Roman"/>
          <w:b/>
          <w:bCs/>
          <w:sz w:val="18"/>
          <w:szCs w:val="18"/>
        </w:rPr>
        <w:t>Център за изучаване на чужди езици</w:t>
      </w:r>
      <w:r w:rsidRPr="003A1DE9">
        <w:rPr>
          <w:rFonts w:ascii="Times New Roman" w:hAnsi="Times New Roman" w:cs="Times New Roman"/>
          <w:sz w:val="18"/>
          <w:szCs w:val="18"/>
        </w:rPr>
        <w:t xml:space="preserve">; Решение на АС по протокол № 11/13.07.2016 г., т. 8 - Правилник за устройството и дейността на </w:t>
      </w:r>
      <w:r w:rsidRPr="003A1DE9">
        <w:rPr>
          <w:rFonts w:ascii="Times New Roman" w:hAnsi="Times New Roman" w:cs="Times New Roman"/>
          <w:b/>
          <w:bCs/>
          <w:sz w:val="18"/>
          <w:szCs w:val="18"/>
        </w:rPr>
        <w:t>Център за професионално обучение</w:t>
      </w:r>
      <w:r w:rsidRPr="003A1DE9">
        <w:rPr>
          <w:rFonts w:ascii="Times New Roman" w:hAnsi="Times New Roman" w:cs="Times New Roman"/>
          <w:sz w:val="18"/>
          <w:szCs w:val="18"/>
        </w:rPr>
        <w:t xml:space="preserve"> към Софийския университет „Св. Климент Охридски“; Решение на АС по протокол № 1/ 19.10.2016 г., т. 14 - Правилник за организацията и дейността на </w:t>
      </w:r>
      <w:r w:rsidRPr="003A1DE9">
        <w:rPr>
          <w:rFonts w:ascii="Times New Roman" w:hAnsi="Times New Roman" w:cs="Times New Roman"/>
          <w:b/>
          <w:bCs/>
          <w:sz w:val="18"/>
          <w:szCs w:val="18"/>
        </w:rPr>
        <w:t>Университетския театър</w:t>
      </w:r>
      <w:r w:rsidRPr="003A1DE9">
        <w:rPr>
          <w:rFonts w:ascii="Times New Roman" w:hAnsi="Times New Roman" w:cs="Times New Roman"/>
          <w:sz w:val="18"/>
          <w:szCs w:val="18"/>
        </w:rPr>
        <w:t xml:space="preserve">; Решение на АС по протокол № 10/ 29.06.2016 г., т. 20 - Правилник за устройството и дейността на </w:t>
      </w:r>
      <w:r w:rsidRPr="003A1DE9">
        <w:rPr>
          <w:rFonts w:ascii="Times New Roman" w:hAnsi="Times New Roman" w:cs="Times New Roman"/>
          <w:b/>
          <w:bCs/>
          <w:sz w:val="18"/>
          <w:szCs w:val="18"/>
        </w:rPr>
        <w:t xml:space="preserve">Музея </w:t>
      </w:r>
      <w:r w:rsidRPr="003A1DE9">
        <w:rPr>
          <w:rFonts w:ascii="Times New Roman" w:hAnsi="Times New Roman" w:cs="Times New Roman"/>
          <w:sz w:val="18"/>
          <w:szCs w:val="18"/>
        </w:rPr>
        <w:t>на СУ „Св. Климент Охридски“</w:t>
      </w:r>
    </w:p>
  </w:footnote>
  <w:footnote w:id="12">
    <w:p w:rsidR="00386BDA" w:rsidRDefault="00386BDA" w:rsidP="0068784E">
      <w:pPr>
        <w:pStyle w:val="FootnoteText"/>
        <w:jc w:val="both"/>
      </w:pPr>
      <w:r w:rsidRPr="003A1DE9">
        <w:rPr>
          <w:rStyle w:val="FootnoteReference"/>
          <w:rFonts w:ascii="Times New Roman" w:hAnsi="Times New Roman" w:cs="Times New Roman"/>
          <w:sz w:val="18"/>
          <w:szCs w:val="18"/>
        </w:rPr>
        <w:footnoteRef/>
      </w:r>
      <w:r w:rsidRPr="003A1DE9">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11</w:t>
      </w:r>
      <w:r w:rsidRPr="003A1DE9">
        <w:rPr>
          <w:rFonts w:ascii="Times New Roman" w:hAnsi="Times New Roman" w:cs="Times New Roman"/>
          <w:sz w:val="18"/>
          <w:szCs w:val="18"/>
        </w:rPr>
        <w:t xml:space="preserve"> </w:t>
      </w:r>
      <w:r>
        <w:rPr>
          <w:rFonts w:ascii="Times New Roman" w:hAnsi="Times New Roman" w:cs="Times New Roman"/>
          <w:sz w:val="18"/>
          <w:szCs w:val="18"/>
        </w:rPr>
        <w:t>-</w:t>
      </w:r>
      <w:r w:rsidRPr="003A1DE9">
        <w:rPr>
          <w:rFonts w:ascii="Times New Roman" w:hAnsi="Times New Roman" w:cs="Times New Roman"/>
          <w:sz w:val="18"/>
          <w:szCs w:val="18"/>
        </w:rPr>
        <w:t xml:space="preserve"> </w:t>
      </w:r>
      <w:r>
        <w:rPr>
          <w:rFonts w:ascii="Times New Roman" w:hAnsi="Times New Roman" w:cs="Times New Roman"/>
          <w:sz w:val="18"/>
          <w:szCs w:val="18"/>
        </w:rPr>
        <w:t>Писмо Изх. № 70.54-3/ 31.01.2017 г. на ректора</w:t>
      </w:r>
    </w:p>
  </w:footnote>
  <w:footnote w:id="13">
    <w:p w:rsidR="00386BDA" w:rsidRDefault="00386BDA">
      <w:pPr>
        <w:pStyle w:val="FootnoteText"/>
      </w:pPr>
      <w:r w:rsidRPr="007A52BF">
        <w:rPr>
          <w:rStyle w:val="FootnoteReference"/>
          <w:rFonts w:ascii="Times New Roman" w:hAnsi="Times New Roman" w:cs="Times New Roman"/>
          <w:sz w:val="18"/>
          <w:szCs w:val="18"/>
        </w:rPr>
        <w:footnoteRef/>
      </w:r>
      <w:r w:rsidRPr="007A52BF">
        <w:rPr>
          <w:rFonts w:ascii="Times New Roman" w:hAnsi="Times New Roman" w:cs="Times New Roman"/>
          <w:sz w:val="18"/>
          <w:szCs w:val="18"/>
        </w:rPr>
        <w:t xml:space="preserve"> </w:t>
      </w:r>
      <w:r w:rsidRPr="003A1DE9">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12 – писма от ръководителите на 11 звена</w:t>
      </w:r>
    </w:p>
  </w:footnote>
  <w:footnote w:id="14">
    <w:p w:rsidR="00386BDA" w:rsidRDefault="00386BDA" w:rsidP="0068784E">
      <w:pPr>
        <w:pStyle w:val="FootnoteText"/>
        <w:jc w:val="both"/>
      </w:pPr>
      <w:r w:rsidRPr="003A1DE9">
        <w:rPr>
          <w:rStyle w:val="FootnoteReference"/>
          <w:rFonts w:ascii="Times New Roman" w:hAnsi="Times New Roman" w:cs="Times New Roman"/>
          <w:sz w:val="18"/>
          <w:szCs w:val="18"/>
        </w:rPr>
        <w:footnoteRef/>
      </w:r>
      <w:r w:rsidRPr="003A1DE9">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13</w:t>
      </w:r>
      <w:r w:rsidRPr="003A1DE9">
        <w:rPr>
          <w:rFonts w:ascii="Times New Roman" w:hAnsi="Times New Roman" w:cs="Times New Roman"/>
          <w:sz w:val="18"/>
          <w:szCs w:val="18"/>
        </w:rPr>
        <w:t xml:space="preserve"> </w:t>
      </w:r>
      <w:r>
        <w:rPr>
          <w:rFonts w:ascii="Times New Roman" w:hAnsi="Times New Roman" w:cs="Times New Roman"/>
          <w:sz w:val="18"/>
          <w:szCs w:val="18"/>
        </w:rPr>
        <w:t>- Доклад Вх. № 70.54-3/ 07.02.2017 г. на директора на Университетската библиотека, Доклад Вх. № 70.49-4/ 14.02.2017 г. и Писмо Вх. № 70.54-3/ 15.02.2017 г. на директора на Поделение социално-битово обслужване</w:t>
      </w:r>
    </w:p>
  </w:footnote>
  <w:footnote w:id="15">
    <w:p w:rsidR="00386BDA" w:rsidRDefault="00386BDA" w:rsidP="0068784E">
      <w:pPr>
        <w:pStyle w:val="FootnoteText"/>
        <w:jc w:val="both"/>
      </w:pPr>
      <w:r w:rsidRPr="003A1DE9">
        <w:rPr>
          <w:rStyle w:val="FootnoteReference"/>
          <w:rFonts w:ascii="Times New Roman" w:hAnsi="Times New Roman" w:cs="Times New Roman"/>
          <w:sz w:val="18"/>
          <w:szCs w:val="18"/>
        </w:rPr>
        <w:footnoteRef/>
      </w:r>
      <w:r w:rsidRPr="003A1DE9">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14</w:t>
      </w:r>
      <w:r w:rsidRPr="003A1DE9">
        <w:rPr>
          <w:rFonts w:ascii="Times New Roman" w:hAnsi="Times New Roman" w:cs="Times New Roman"/>
          <w:sz w:val="18"/>
          <w:szCs w:val="18"/>
        </w:rPr>
        <w:t xml:space="preserve"> </w:t>
      </w:r>
      <w:r>
        <w:rPr>
          <w:rFonts w:ascii="Times New Roman" w:hAnsi="Times New Roman" w:cs="Times New Roman"/>
          <w:sz w:val="18"/>
          <w:szCs w:val="18"/>
        </w:rPr>
        <w:t>-</w:t>
      </w:r>
      <w:r w:rsidRPr="003A1DE9">
        <w:rPr>
          <w:rFonts w:ascii="Times New Roman" w:hAnsi="Times New Roman" w:cs="Times New Roman"/>
          <w:sz w:val="18"/>
          <w:szCs w:val="18"/>
        </w:rPr>
        <w:t xml:space="preserve"> Инструкция за финансово управление и контрол в СУ „Св. Климент Охридски“</w:t>
      </w:r>
    </w:p>
  </w:footnote>
  <w:footnote w:id="16">
    <w:p w:rsidR="00386BDA" w:rsidRDefault="00386BDA" w:rsidP="00DF5DC9">
      <w:pPr>
        <w:pStyle w:val="FootnoteText"/>
        <w:jc w:val="both"/>
      </w:pPr>
      <w:r w:rsidRPr="00AC66E5">
        <w:rPr>
          <w:rStyle w:val="FootnoteReference"/>
          <w:rFonts w:ascii="Times New Roman" w:hAnsi="Times New Roman" w:cs="Times New Roman"/>
          <w:sz w:val="18"/>
          <w:szCs w:val="18"/>
        </w:rPr>
        <w:footnoteRef/>
      </w:r>
      <w:r w:rsidRPr="00AC66E5">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15 - </w:t>
      </w:r>
      <w:r w:rsidRPr="00AC66E5">
        <w:rPr>
          <w:rFonts w:ascii="Times New Roman" w:hAnsi="Times New Roman" w:cs="Times New Roman"/>
          <w:sz w:val="18"/>
          <w:szCs w:val="18"/>
        </w:rPr>
        <w:t>Решение на АС по протокол 8/ 29.03.2017 г.</w:t>
      </w:r>
      <w:r>
        <w:rPr>
          <w:rFonts w:ascii="Times New Roman" w:hAnsi="Times New Roman" w:cs="Times New Roman"/>
          <w:sz w:val="18"/>
          <w:szCs w:val="18"/>
        </w:rPr>
        <w:t>, т. 9</w:t>
      </w:r>
    </w:p>
  </w:footnote>
  <w:footnote w:id="17">
    <w:p w:rsidR="00386BDA" w:rsidRDefault="00386BDA" w:rsidP="0068784E">
      <w:pPr>
        <w:pStyle w:val="FootnoteText"/>
        <w:jc w:val="both"/>
      </w:pPr>
      <w:r w:rsidRPr="000D7546">
        <w:rPr>
          <w:rStyle w:val="FootnoteReference"/>
          <w:rFonts w:ascii="Times New Roman" w:hAnsi="Times New Roman" w:cs="Times New Roman"/>
          <w:sz w:val="18"/>
          <w:szCs w:val="18"/>
        </w:rPr>
        <w:footnoteRef/>
      </w:r>
      <w:r w:rsidRPr="000D7546">
        <w:rPr>
          <w:rFonts w:ascii="Times New Roman" w:hAnsi="Times New Roman" w:cs="Times New Roman"/>
          <w:sz w:val="18"/>
          <w:szCs w:val="18"/>
        </w:rPr>
        <w:t xml:space="preserve"> Одитно доказателство № 1</w:t>
      </w:r>
      <w:r>
        <w:rPr>
          <w:rFonts w:ascii="Times New Roman" w:hAnsi="Times New Roman" w:cs="Times New Roman"/>
          <w:sz w:val="18"/>
          <w:szCs w:val="18"/>
        </w:rPr>
        <w:t>6</w:t>
      </w:r>
      <w:r w:rsidRPr="000D7546">
        <w:rPr>
          <w:rFonts w:ascii="Times New Roman" w:hAnsi="Times New Roman" w:cs="Times New Roman"/>
          <w:sz w:val="18"/>
          <w:szCs w:val="18"/>
        </w:rPr>
        <w:t xml:space="preserve"> – Заповед № РД 19-34/ 30.01.2017 г. на ректора</w:t>
      </w:r>
    </w:p>
  </w:footnote>
  <w:footnote w:id="18">
    <w:p w:rsidR="00386BDA" w:rsidRDefault="00386BDA" w:rsidP="0068784E">
      <w:pPr>
        <w:pStyle w:val="FootnoteText"/>
        <w:jc w:val="both"/>
      </w:pPr>
      <w:r w:rsidRPr="000D7546">
        <w:rPr>
          <w:rStyle w:val="FootnoteReference"/>
          <w:rFonts w:ascii="Times New Roman" w:hAnsi="Times New Roman" w:cs="Times New Roman"/>
          <w:sz w:val="18"/>
          <w:szCs w:val="18"/>
        </w:rPr>
        <w:footnoteRef/>
      </w:r>
      <w:r w:rsidRPr="000D7546">
        <w:rPr>
          <w:rFonts w:ascii="Times New Roman" w:hAnsi="Times New Roman" w:cs="Times New Roman"/>
          <w:sz w:val="18"/>
          <w:szCs w:val="18"/>
        </w:rPr>
        <w:t xml:space="preserve"> Одитно</w:t>
      </w:r>
      <w:r>
        <w:rPr>
          <w:rFonts w:ascii="Times New Roman" w:hAnsi="Times New Roman" w:cs="Times New Roman"/>
          <w:sz w:val="18"/>
          <w:szCs w:val="18"/>
        </w:rPr>
        <w:t xml:space="preserve"> доказателство № 17</w:t>
      </w:r>
      <w:r w:rsidRPr="000D7546">
        <w:rPr>
          <w:rFonts w:ascii="Times New Roman" w:hAnsi="Times New Roman" w:cs="Times New Roman"/>
          <w:sz w:val="18"/>
          <w:szCs w:val="18"/>
        </w:rPr>
        <w:t xml:space="preserve"> – Стратегия за управление на риска в СУ „Св. Климент Охридски“</w:t>
      </w:r>
    </w:p>
  </w:footnote>
  <w:footnote w:id="19">
    <w:p w:rsidR="00386BDA" w:rsidRDefault="00386BDA" w:rsidP="00531328">
      <w:pPr>
        <w:pStyle w:val="FootnoteText"/>
        <w:jc w:val="both"/>
      </w:pPr>
      <w:r w:rsidRPr="000D7546">
        <w:rPr>
          <w:rStyle w:val="FootnoteReference"/>
          <w:rFonts w:ascii="Times New Roman" w:hAnsi="Times New Roman" w:cs="Times New Roman"/>
          <w:sz w:val="18"/>
          <w:szCs w:val="18"/>
        </w:rPr>
        <w:footnoteRef/>
      </w:r>
      <w:r w:rsidRPr="000D7546">
        <w:rPr>
          <w:rFonts w:ascii="Times New Roman" w:hAnsi="Times New Roman" w:cs="Times New Roman"/>
          <w:sz w:val="18"/>
          <w:szCs w:val="18"/>
        </w:rPr>
        <w:t xml:space="preserve"> Одитно доказателство № 1</w:t>
      </w:r>
      <w:r>
        <w:rPr>
          <w:rFonts w:ascii="Times New Roman" w:hAnsi="Times New Roman" w:cs="Times New Roman"/>
          <w:sz w:val="18"/>
          <w:szCs w:val="18"/>
        </w:rPr>
        <w:t>8</w:t>
      </w:r>
      <w:r w:rsidRPr="000D7546">
        <w:rPr>
          <w:rFonts w:ascii="Times New Roman" w:hAnsi="Times New Roman" w:cs="Times New Roman"/>
          <w:sz w:val="18"/>
          <w:szCs w:val="18"/>
        </w:rPr>
        <w:t xml:space="preserve"> – Решение на АС по протокол № 7/ 22.02.2017 г., т. 8.</w:t>
      </w:r>
    </w:p>
  </w:footnote>
  <w:footnote w:id="20">
    <w:p w:rsidR="00386BDA" w:rsidRDefault="00386BDA" w:rsidP="00755F5F">
      <w:pPr>
        <w:pStyle w:val="FootnoteText"/>
        <w:jc w:val="both"/>
      </w:pPr>
      <w:r w:rsidRPr="000D7546">
        <w:rPr>
          <w:rStyle w:val="FootnoteReference"/>
          <w:rFonts w:ascii="Times New Roman" w:hAnsi="Times New Roman" w:cs="Times New Roman"/>
          <w:sz w:val="18"/>
          <w:szCs w:val="18"/>
        </w:rPr>
        <w:footnoteRef/>
      </w:r>
      <w:r w:rsidRPr="000D7546">
        <w:rPr>
          <w:rFonts w:ascii="Times New Roman" w:hAnsi="Times New Roman" w:cs="Times New Roman"/>
          <w:sz w:val="18"/>
          <w:szCs w:val="18"/>
        </w:rPr>
        <w:t xml:space="preserve"> Одитно доказателство № 1</w:t>
      </w:r>
      <w:r>
        <w:rPr>
          <w:rFonts w:ascii="Times New Roman" w:hAnsi="Times New Roman" w:cs="Times New Roman"/>
          <w:sz w:val="18"/>
          <w:szCs w:val="18"/>
        </w:rPr>
        <w:t>9</w:t>
      </w:r>
      <w:r w:rsidRPr="000D7546">
        <w:rPr>
          <w:rFonts w:ascii="Times New Roman" w:hAnsi="Times New Roman" w:cs="Times New Roman"/>
          <w:sz w:val="18"/>
          <w:szCs w:val="18"/>
        </w:rPr>
        <w:t xml:space="preserve"> – Заповед № РД 19-34/ 30.01.2017 г. на ректора</w:t>
      </w:r>
    </w:p>
  </w:footnote>
  <w:footnote w:id="21">
    <w:p w:rsidR="00386BDA" w:rsidRDefault="00386BDA" w:rsidP="0068784E">
      <w:pPr>
        <w:pStyle w:val="FootnoteText"/>
        <w:jc w:val="both"/>
      </w:pPr>
      <w:r w:rsidRPr="000D7546">
        <w:rPr>
          <w:rStyle w:val="FootnoteReference"/>
          <w:rFonts w:ascii="Times New Roman" w:hAnsi="Times New Roman" w:cs="Times New Roman"/>
          <w:sz w:val="18"/>
          <w:szCs w:val="18"/>
        </w:rPr>
        <w:footnoteRef/>
      </w:r>
      <w:r w:rsidRPr="000D7546">
        <w:rPr>
          <w:rFonts w:ascii="Times New Roman" w:hAnsi="Times New Roman" w:cs="Times New Roman"/>
          <w:sz w:val="18"/>
          <w:szCs w:val="18"/>
        </w:rPr>
        <w:t xml:space="preserve"> Одитно доказателство № 3 – Констативен протокол от 05.04.2017 г., т. 1</w:t>
      </w:r>
    </w:p>
  </w:footnote>
  <w:footnote w:id="22">
    <w:p w:rsidR="00386BDA" w:rsidRDefault="00386BDA" w:rsidP="006D354B">
      <w:pPr>
        <w:pStyle w:val="FootnoteText"/>
        <w:jc w:val="both"/>
      </w:pPr>
      <w:r w:rsidRPr="000D7546">
        <w:rPr>
          <w:rStyle w:val="FootnoteReference"/>
          <w:rFonts w:ascii="Times New Roman" w:hAnsi="Times New Roman" w:cs="Times New Roman"/>
          <w:sz w:val="18"/>
          <w:szCs w:val="18"/>
        </w:rPr>
        <w:footnoteRef/>
      </w:r>
      <w:r w:rsidRPr="000D7546">
        <w:rPr>
          <w:rFonts w:ascii="Times New Roman" w:hAnsi="Times New Roman" w:cs="Times New Roman"/>
          <w:sz w:val="18"/>
          <w:szCs w:val="18"/>
        </w:rPr>
        <w:t xml:space="preserve"> Одитно доказателство № 1 – Писмо вх. № 21-01-16/ 14.03.2017 г., по препоръка 5.1.</w:t>
      </w:r>
    </w:p>
  </w:footnote>
  <w:footnote w:id="23">
    <w:p w:rsidR="00386BDA" w:rsidRDefault="00386BDA" w:rsidP="0068784E">
      <w:pPr>
        <w:pStyle w:val="FootnoteText"/>
        <w:jc w:val="both"/>
      </w:pPr>
      <w:r w:rsidRPr="000D7546">
        <w:rPr>
          <w:rStyle w:val="FootnoteReference"/>
          <w:rFonts w:ascii="Times New Roman" w:hAnsi="Times New Roman" w:cs="Times New Roman"/>
          <w:sz w:val="18"/>
          <w:szCs w:val="18"/>
        </w:rPr>
        <w:footnoteRef/>
      </w:r>
      <w:r w:rsidRPr="000D7546">
        <w:rPr>
          <w:rFonts w:ascii="Times New Roman" w:hAnsi="Times New Roman" w:cs="Times New Roman"/>
          <w:sz w:val="18"/>
          <w:szCs w:val="18"/>
        </w:rPr>
        <w:t xml:space="preserve"> Одитно</w:t>
      </w:r>
      <w:r>
        <w:rPr>
          <w:rFonts w:ascii="Times New Roman" w:hAnsi="Times New Roman" w:cs="Times New Roman"/>
          <w:sz w:val="18"/>
          <w:szCs w:val="18"/>
        </w:rPr>
        <w:t xml:space="preserve"> доказателство № 20</w:t>
      </w:r>
      <w:r w:rsidRPr="000D7546">
        <w:rPr>
          <w:rFonts w:ascii="Times New Roman" w:hAnsi="Times New Roman" w:cs="Times New Roman"/>
          <w:sz w:val="18"/>
          <w:szCs w:val="18"/>
        </w:rPr>
        <w:t xml:space="preserve"> - Решение на АС по протокол № 2/ 09.11.2016 г. (за приемане цени на абонаментни карти за спортна дейност и рекреация на преподавателите и служителите на СУ) и Заповед № РД 19-366/ 25.11.2016 г. на ректора с утвърдени цени на абонаментните карти</w:t>
      </w:r>
    </w:p>
  </w:footnote>
  <w:footnote w:id="24">
    <w:p w:rsidR="00386BDA" w:rsidRDefault="00386BDA" w:rsidP="00CC1119">
      <w:pPr>
        <w:pStyle w:val="FootnoteText"/>
        <w:jc w:val="both"/>
      </w:pPr>
      <w:r w:rsidRPr="009955D5">
        <w:rPr>
          <w:rStyle w:val="FootnoteReference"/>
          <w:rFonts w:ascii="Times New Roman" w:hAnsi="Times New Roman" w:cs="Times New Roman"/>
          <w:sz w:val="18"/>
          <w:szCs w:val="18"/>
        </w:rPr>
        <w:footnoteRef/>
      </w:r>
      <w:r w:rsidRPr="009955D5">
        <w:rPr>
          <w:rFonts w:ascii="Times New Roman" w:hAnsi="Times New Roman" w:cs="Times New Roman"/>
          <w:sz w:val="18"/>
          <w:szCs w:val="18"/>
        </w:rPr>
        <w:t xml:space="preserve"> Одитно доказателство № 3 – Констативен протокол от 05.04.2017 г., т. 2</w:t>
      </w:r>
    </w:p>
  </w:footnote>
  <w:footnote w:id="25">
    <w:p w:rsidR="00386BDA" w:rsidRDefault="00386BDA" w:rsidP="00CC1119">
      <w:pPr>
        <w:pStyle w:val="FootnoteText"/>
        <w:jc w:val="both"/>
      </w:pPr>
      <w:r w:rsidRPr="000D754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Одитно доказателство № 21</w:t>
      </w:r>
      <w:r w:rsidRPr="000D7546">
        <w:rPr>
          <w:rFonts w:ascii="Times New Roman" w:hAnsi="Times New Roman" w:cs="Times New Roman"/>
          <w:sz w:val="18"/>
          <w:szCs w:val="18"/>
        </w:rPr>
        <w:t xml:space="preserve"> - Отчетен доклад за дейността на Департамента по спорт през 2015 г.-2016 г., с приложения</w:t>
      </w:r>
    </w:p>
  </w:footnote>
  <w:footnote w:id="26">
    <w:p w:rsidR="00386BDA" w:rsidRDefault="00386BDA" w:rsidP="00CC1119">
      <w:pPr>
        <w:pStyle w:val="FootnoteText"/>
        <w:jc w:val="both"/>
      </w:pPr>
      <w:r w:rsidRPr="00431028">
        <w:rPr>
          <w:rStyle w:val="FootnoteReference"/>
          <w:rFonts w:ascii="Times New Roman" w:hAnsi="Times New Roman" w:cs="Times New Roman"/>
          <w:sz w:val="18"/>
          <w:szCs w:val="18"/>
        </w:rPr>
        <w:footnoteRef/>
      </w:r>
      <w:r w:rsidRPr="00431028">
        <w:rPr>
          <w:rFonts w:ascii="Times New Roman" w:hAnsi="Times New Roman" w:cs="Times New Roman"/>
          <w:sz w:val="18"/>
          <w:szCs w:val="18"/>
        </w:rPr>
        <w:t xml:space="preserve"> Одитно доказателство № 22 - Справка за сумите събрани по Заповед № РД19-336/ 25.11.2016 г.</w:t>
      </w:r>
    </w:p>
  </w:footnote>
  <w:footnote w:id="27">
    <w:p w:rsidR="00386BDA" w:rsidRDefault="00386BDA" w:rsidP="0068784E">
      <w:pPr>
        <w:pStyle w:val="FootnoteText"/>
        <w:jc w:val="both"/>
      </w:pPr>
      <w:r w:rsidRPr="00431028">
        <w:rPr>
          <w:rStyle w:val="FootnoteReference"/>
          <w:rFonts w:ascii="Times New Roman" w:hAnsi="Times New Roman" w:cs="Times New Roman"/>
          <w:sz w:val="18"/>
          <w:szCs w:val="18"/>
        </w:rPr>
        <w:footnoteRef/>
      </w:r>
      <w:r w:rsidRPr="00431028">
        <w:rPr>
          <w:rFonts w:ascii="Times New Roman" w:hAnsi="Times New Roman" w:cs="Times New Roman"/>
          <w:sz w:val="18"/>
          <w:szCs w:val="18"/>
        </w:rPr>
        <w:t xml:space="preserve"> Одитно доказателство № 23 - Писмо Вх. № 04.15-45/ 12.04.2017 г. на ректора</w:t>
      </w:r>
    </w:p>
  </w:footnote>
  <w:footnote w:id="28">
    <w:p w:rsidR="00386BDA" w:rsidRDefault="00386BDA" w:rsidP="0068784E">
      <w:pPr>
        <w:pStyle w:val="FootnoteText"/>
        <w:jc w:val="both"/>
      </w:pPr>
      <w:r w:rsidRPr="00431028">
        <w:rPr>
          <w:rStyle w:val="FootnoteReference"/>
          <w:rFonts w:ascii="Times New Roman" w:hAnsi="Times New Roman" w:cs="Times New Roman"/>
          <w:sz w:val="18"/>
          <w:szCs w:val="18"/>
        </w:rPr>
        <w:footnoteRef/>
      </w:r>
      <w:r w:rsidRPr="00431028">
        <w:rPr>
          <w:rFonts w:ascii="Times New Roman" w:hAnsi="Times New Roman" w:cs="Times New Roman"/>
          <w:sz w:val="18"/>
          <w:szCs w:val="18"/>
        </w:rPr>
        <w:t xml:space="preserve"> Одитно доказателство № 19 - Отчетен доклад за дейността на Департамента по спорт през 2015 г.-2016 г., с приложения</w:t>
      </w:r>
    </w:p>
  </w:footnote>
  <w:footnote w:id="29">
    <w:p w:rsidR="00386BDA" w:rsidRDefault="00386BDA" w:rsidP="0068784E">
      <w:pPr>
        <w:pStyle w:val="FootnoteText"/>
        <w:jc w:val="both"/>
      </w:pPr>
      <w:r w:rsidRPr="00431028">
        <w:rPr>
          <w:rStyle w:val="FootnoteReference"/>
          <w:rFonts w:ascii="Times New Roman" w:hAnsi="Times New Roman" w:cs="Times New Roman"/>
          <w:sz w:val="18"/>
          <w:szCs w:val="18"/>
        </w:rPr>
        <w:footnoteRef/>
      </w:r>
      <w:r w:rsidRPr="00431028">
        <w:rPr>
          <w:rFonts w:ascii="Times New Roman" w:hAnsi="Times New Roman" w:cs="Times New Roman"/>
          <w:sz w:val="18"/>
          <w:szCs w:val="18"/>
        </w:rPr>
        <w:t xml:space="preserve"> Одитно доказателство № 24 - Доклад Вх. № 70-32-43 от 30.01.2017 г. на директора на УБГ, с приложение анализ на дейността на звеното за периода 2013 г. - 2016 г.</w:t>
      </w:r>
    </w:p>
  </w:footnote>
  <w:footnote w:id="30">
    <w:p w:rsidR="00386BDA" w:rsidRDefault="00386BDA" w:rsidP="00A76618">
      <w:pPr>
        <w:pStyle w:val="FootnoteText"/>
      </w:pPr>
      <w:r w:rsidRPr="00431028">
        <w:rPr>
          <w:rStyle w:val="FootnoteReference"/>
          <w:rFonts w:ascii="Times New Roman" w:hAnsi="Times New Roman" w:cs="Times New Roman"/>
          <w:sz w:val="18"/>
          <w:szCs w:val="18"/>
        </w:rPr>
        <w:footnoteRef/>
      </w:r>
      <w:r w:rsidRPr="00431028">
        <w:rPr>
          <w:rFonts w:ascii="Times New Roman" w:hAnsi="Times New Roman" w:cs="Times New Roman"/>
          <w:sz w:val="18"/>
          <w:szCs w:val="18"/>
        </w:rPr>
        <w:t xml:space="preserve"> Одитно доказателство № 3 – Констативен протокол от 05.04.2017 г., т. 3</w:t>
      </w:r>
    </w:p>
  </w:footnote>
  <w:footnote w:id="31">
    <w:p w:rsidR="00386BDA" w:rsidRDefault="00386BDA" w:rsidP="00431028">
      <w:pPr>
        <w:pStyle w:val="FootnoteText"/>
        <w:jc w:val="both"/>
      </w:pPr>
      <w:r w:rsidRPr="00431028">
        <w:rPr>
          <w:rStyle w:val="FootnoteReference"/>
          <w:rFonts w:ascii="Times New Roman" w:hAnsi="Times New Roman" w:cs="Times New Roman"/>
          <w:sz w:val="18"/>
          <w:szCs w:val="18"/>
        </w:rPr>
        <w:footnoteRef/>
      </w:r>
      <w:r w:rsidRPr="00431028">
        <w:rPr>
          <w:sz w:val="18"/>
          <w:szCs w:val="18"/>
        </w:rPr>
        <w:t xml:space="preserve"> </w:t>
      </w:r>
      <w:r w:rsidRPr="00431028">
        <w:rPr>
          <w:rFonts w:ascii="Times New Roman" w:hAnsi="Times New Roman" w:cs="Times New Roman"/>
          <w:sz w:val="18"/>
          <w:szCs w:val="18"/>
        </w:rPr>
        <w:t>Одитно доказателство №</w:t>
      </w:r>
      <w:r>
        <w:rPr>
          <w:rFonts w:ascii="Times New Roman" w:hAnsi="Times New Roman" w:cs="Times New Roman"/>
          <w:sz w:val="18"/>
          <w:szCs w:val="18"/>
        </w:rPr>
        <w:t xml:space="preserve"> 25</w:t>
      </w:r>
      <w:r w:rsidRPr="00431028">
        <w:rPr>
          <w:rFonts w:ascii="Times New Roman" w:hAnsi="Times New Roman" w:cs="Times New Roman"/>
          <w:sz w:val="18"/>
          <w:szCs w:val="18"/>
        </w:rPr>
        <w:t xml:space="preserve"> - </w:t>
      </w:r>
      <w:r w:rsidRPr="00EC183E">
        <w:rPr>
          <w:rFonts w:ascii="Times New Roman" w:hAnsi="Times New Roman" w:cs="Times New Roman"/>
          <w:sz w:val="18"/>
          <w:szCs w:val="18"/>
        </w:rPr>
        <w:t xml:space="preserve">писмо </w:t>
      </w:r>
      <w:r w:rsidRPr="00431028">
        <w:rPr>
          <w:rFonts w:ascii="Times New Roman" w:hAnsi="Times New Roman" w:cs="Times New Roman"/>
          <w:sz w:val="18"/>
          <w:szCs w:val="18"/>
        </w:rPr>
        <w:t>Из</w:t>
      </w:r>
      <w:r w:rsidRPr="00EC183E">
        <w:rPr>
          <w:rFonts w:ascii="Times New Roman" w:hAnsi="Times New Roman" w:cs="Times New Roman"/>
          <w:sz w:val="18"/>
          <w:szCs w:val="18"/>
        </w:rPr>
        <w:t>х</w:t>
      </w:r>
      <w:r w:rsidRPr="00431028">
        <w:rPr>
          <w:rFonts w:ascii="Times New Roman" w:hAnsi="Times New Roman" w:cs="Times New Roman"/>
          <w:sz w:val="18"/>
          <w:szCs w:val="18"/>
        </w:rPr>
        <w:t>. № 04.15-36/11.04.2017 г. на ректора</w:t>
      </w:r>
      <w:r w:rsidRPr="00431028">
        <w:t xml:space="preserve"> </w:t>
      </w:r>
      <w:r>
        <w:rPr>
          <w:rFonts w:ascii="Times New Roman" w:hAnsi="Times New Roman" w:cs="Times New Roman"/>
          <w:sz w:val="18"/>
          <w:szCs w:val="18"/>
        </w:rPr>
        <w:t>с правила „</w:t>
      </w:r>
      <w:r w:rsidRPr="00431028">
        <w:rPr>
          <w:rFonts w:ascii="Times New Roman" w:hAnsi="Times New Roman" w:cs="Times New Roman"/>
          <w:sz w:val="18"/>
          <w:szCs w:val="18"/>
        </w:rPr>
        <w:t>Роли, отговорности и компетенции на основните участници в бюджетния цикъл в СУ „Св. Климент Охридски“</w:t>
      </w:r>
    </w:p>
  </w:footnote>
  <w:footnote w:id="32">
    <w:p w:rsidR="00386BDA" w:rsidRDefault="00386BDA" w:rsidP="00AC02C4">
      <w:pPr>
        <w:pStyle w:val="FootnoteText"/>
      </w:pPr>
      <w:r w:rsidRPr="00431028">
        <w:rPr>
          <w:rStyle w:val="FootnoteReference"/>
          <w:rFonts w:ascii="Times New Roman" w:hAnsi="Times New Roman" w:cs="Times New Roman"/>
          <w:sz w:val="18"/>
          <w:szCs w:val="18"/>
        </w:rPr>
        <w:footnoteRef/>
      </w:r>
      <w:r w:rsidRPr="00431028">
        <w:rPr>
          <w:rFonts w:ascii="Times New Roman" w:hAnsi="Times New Roman" w:cs="Times New Roman"/>
          <w:sz w:val="18"/>
          <w:szCs w:val="18"/>
        </w:rPr>
        <w:t xml:space="preserve"> Одитно доказателство № 3 – Констативен протокол от 05.04.2017 г., т. 3</w:t>
      </w:r>
    </w:p>
  </w:footnote>
  <w:footnote w:id="33">
    <w:p w:rsidR="00386BDA" w:rsidRDefault="00386BDA" w:rsidP="00A76618">
      <w:pPr>
        <w:pStyle w:val="FootnoteText"/>
        <w:jc w:val="both"/>
      </w:pPr>
      <w:r w:rsidRPr="003B0D86">
        <w:rPr>
          <w:rStyle w:val="FootnoteReference"/>
          <w:rFonts w:ascii="Times New Roman" w:hAnsi="Times New Roman" w:cs="Times New Roman"/>
          <w:sz w:val="18"/>
          <w:szCs w:val="18"/>
        </w:rPr>
        <w:footnoteRef/>
      </w:r>
      <w:r w:rsidRPr="003B0D86">
        <w:rPr>
          <w:rStyle w:val="FootnoteReference"/>
          <w:rFonts w:ascii="Times New Roman" w:hAnsi="Times New Roman" w:cs="Times New Roman"/>
          <w:sz w:val="18"/>
          <w:szCs w:val="18"/>
        </w:rPr>
        <w:t xml:space="preserve"> </w:t>
      </w:r>
      <w:r w:rsidRPr="003B0D86">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 xml:space="preserve">26 </w:t>
      </w:r>
      <w:r w:rsidRPr="003B0D86">
        <w:rPr>
          <w:rFonts w:ascii="Times New Roman" w:hAnsi="Times New Roman" w:cs="Times New Roman"/>
          <w:sz w:val="18"/>
          <w:szCs w:val="18"/>
        </w:rPr>
        <w:t>- Заповед № РД 19-120/11.04.2017 г. на ректора</w:t>
      </w:r>
    </w:p>
  </w:footnote>
  <w:footnote w:id="34">
    <w:p w:rsidR="00386BDA" w:rsidRDefault="00386BDA" w:rsidP="00A76618">
      <w:pPr>
        <w:pStyle w:val="FootnoteText"/>
      </w:pPr>
      <w:r w:rsidRPr="003B0D86">
        <w:rPr>
          <w:rStyle w:val="FootnoteReference"/>
          <w:rFonts w:ascii="Times New Roman" w:hAnsi="Times New Roman" w:cs="Times New Roman"/>
          <w:sz w:val="18"/>
          <w:szCs w:val="18"/>
        </w:rPr>
        <w:footnoteRef/>
      </w:r>
      <w:r w:rsidRPr="003B0D86">
        <w:rPr>
          <w:rFonts w:ascii="Times New Roman" w:hAnsi="Times New Roman" w:cs="Times New Roman"/>
          <w:sz w:val="18"/>
          <w:szCs w:val="18"/>
        </w:rPr>
        <w:t xml:space="preserve"> Одитно доказателство № 3 – Констативен протокол от 05.04.2017 г., т. 4</w:t>
      </w:r>
    </w:p>
  </w:footnote>
  <w:footnote w:id="35">
    <w:p w:rsidR="00386BDA" w:rsidRDefault="00386BDA" w:rsidP="00A76618">
      <w:pPr>
        <w:pStyle w:val="FootnoteText"/>
        <w:jc w:val="both"/>
      </w:pPr>
      <w:r w:rsidRPr="003B0D86">
        <w:rPr>
          <w:rStyle w:val="FootnoteReference"/>
          <w:rFonts w:ascii="Times New Roman" w:hAnsi="Times New Roman" w:cs="Times New Roman"/>
          <w:sz w:val="18"/>
          <w:szCs w:val="18"/>
        </w:rPr>
        <w:footnoteRef/>
      </w:r>
      <w:r w:rsidRPr="003B0D86">
        <w:rPr>
          <w:rStyle w:val="FootnoteReference"/>
          <w:rFonts w:ascii="Times New Roman" w:hAnsi="Times New Roman" w:cs="Times New Roman"/>
          <w:sz w:val="18"/>
          <w:szCs w:val="18"/>
        </w:rPr>
        <w:t xml:space="preserve"> </w:t>
      </w:r>
      <w:r w:rsidRPr="003B0D86">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26</w:t>
      </w:r>
    </w:p>
  </w:footnote>
  <w:footnote w:id="36">
    <w:p w:rsidR="00386BDA" w:rsidRDefault="00386BDA" w:rsidP="00A76618">
      <w:pPr>
        <w:pStyle w:val="FootnoteText"/>
        <w:jc w:val="both"/>
      </w:pPr>
      <w:r w:rsidRPr="003B0D86">
        <w:rPr>
          <w:rStyle w:val="FootnoteReference"/>
          <w:rFonts w:ascii="Times New Roman" w:hAnsi="Times New Roman" w:cs="Times New Roman"/>
          <w:sz w:val="18"/>
          <w:szCs w:val="18"/>
        </w:rPr>
        <w:footnoteRef/>
      </w:r>
      <w:r w:rsidRPr="003B0D86">
        <w:rPr>
          <w:rStyle w:val="FootnoteReference"/>
          <w:rFonts w:ascii="Times New Roman" w:hAnsi="Times New Roman" w:cs="Times New Roman"/>
          <w:sz w:val="18"/>
          <w:szCs w:val="18"/>
        </w:rPr>
        <w:t xml:space="preserve"> </w:t>
      </w:r>
      <w:r w:rsidRPr="003B0D86">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26</w:t>
      </w:r>
    </w:p>
  </w:footnote>
  <w:footnote w:id="37">
    <w:p w:rsidR="00386BDA" w:rsidRDefault="00386BDA" w:rsidP="00D87118">
      <w:pPr>
        <w:pStyle w:val="FootnoteText"/>
        <w:jc w:val="both"/>
      </w:pPr>
      <w:r w:rsidRPr="003B0D86">
        <w:rPr>
          <w:rStyle w:val="FootnoteReference"/>
          <w:rFonts w:ascii="Times New Roman" w:hAnsi="Times New Roman" w:cs="Times New Roman"/>
          <w:sz w:val="18"/>
          <w:szCs w:val="18"/>
        </w:rPr>
        <w:footnoteRef/>
      </w:r>
      <w:r w:rsidRPr="003B0D86">
        <w:rPr>
          <w:rFonts w:ascii="Times New Roman" w:hAnsi="Times New Roman" w:cs="Times New Roman"/>
          <w:sz w:val="18"/>
          <w:szCs w:val="18"/>
        </w:rPr>
        <w:t xml:space="preserve"> Одитно доказателство № 3 – Констативен протокол от 05.04.2017 г., т. 5</w:t>
      </w:r>
    </w:p>
  </w:footnote>
  <w:footnote w:id="38">
    <w:p w:rsidR="00386BDA" w:rsidRDefault="00386BDA" w:rsidP="00A76618">
      <w:pPr>
        <w:pStyle w:val="FootnoteText"/>
        <w:jc w:val="both"/>
      </w:pPr>
      <w:r w:rsidRPr="003B0D86">
        <w:rPr>
          <w:rStyle w:val="FootnoteReference"/>
          <w:rFonts w:ascii="Times New Roman" w:hAnsi="Times New Roman" w:cs="Times New Roman"/>
          <w:sz w:val="18"/>
          <w:szCs w:val="18"/>
        </w:rPr>
        <w:footnoteRef/>
      </w:r>
      <w:r w:rsidRPr="003B0D86">
        <w:rPr>
          <w:rFonts w:ascii="Times New Roman" w:hAnsi="Times New Roman" w:cs="Times New Roman"/>
          <w:sz w:val="18"/>
          <w:szCs w:val="18"/>
        </w:rPr>
        <w:t xml:space="preserve"> Одитно доказателство № 3 – Констативен протокол от 05.04.2017 г., т. 5</w:t>
      </w:r>
    </w:p>
  </w:footnote>
  <w:footnote w:id="39">
    <w:p w:rsidR="00386BDA" w:rsidRDefault="00386BDA" w:rsidP="00A76618">
      <w:pPr>
        <w:pStyle w:val="FootnoteText"/>
      </w:pPr>
      <w:r w:rsidRPr="003B0D86">
        <w:rPr>
          <w:rStyle w:val="FootnoteReference"/>
          <w:rFonts w:ascii="Times New Roman" w:hAnsi="Times New Roman" w:cs="Times New Roman"/>
          <w:sz w:val="18"/>
          <w:szCs w:val="18"/>
        </w:rPr>
        <w:footnoteRef/>
      </w:r>
      <w:r w:rsidRPr="003B0D86">
        <w:rPr>
          <w:rStyle w:val="FootnoteReference"/>
          <w:rFonts w:ascii="Times New Roman" w:hAnsi="Times New Roman" w:cs="Times New Roman"/>
          <w:sz w:val="18"/>
          <w:szCs w:val="18"/>
        </w:rPr>
        <w:t xml:space="preserve"> </w:t>
      </w:r>
      <w:r w:rsidRPr="003B0D86">
        <w:rPr>
          <w:rFonts w:ascii="Times New Roman" w:hAnsi="Times New Roman" w:cs="Times New Roman"/>
          <w:sz w:val="18"/>
          <w:szCs w:val="18"/>
        </w:rPr>
        <w:t xml:space="preserve">Одитно </w:t>
      </w:r>
      <w:r>
        <w:rPr>
          <w:rFonts w:ascii="Times New Roman" w:hAnsi="Times New Roman" w:cs="Times New Roman"/>
          <w:sz w:val="18"/>
          <w:szCs w:val="18"/>
        </w:rPr>
        <w:t xml:space="preserve">доказателство № 27 -  </w:t>
      </w:r>
      <w:r w:rsidRPr="00211BD4">
        <w:rPr>
          <w:rFonts w:ascii="Times New Roman" w:hAnsi="Times New Roman" w:cs="Times New Roman"/>
          <w:sz w:val="18"/>
          <w:szCs w:val="18"/>
        </w:rPr>
        <w:t>Инструкцията за документооборота във финансово-счетоводната дейност (движението и обработката на счетоводните документи) в СУ</w:t>
      </w:r>
      <w:r>
        <w:rPr>
          <w:rFonts w:ascii="Times New Roman" w:hAnsi="Times New Roman" w:cs="Times New Roman"/>
          <w:sz w:val="18"/>
          <w:szCs w:val="18"/>
        </w:rPr>
        <w:t xml:space="preserve"> и ОД № 15 - Решение на АС по протокол № 8/29.03.2017 г., 18 </w:t>
      </w:r>
    </w:p>
  </w:footnote>
  <w:footnote w:id="40">
    <w:p w:rsidR="00386BDA" w:rsidRDefault="00386BDA" w:rsidP="00A76618">
      <w:pPr>
        <w:pStyle w:val="FootnoteText"/>
        <w:jc w:val="both"/>
      </w:pPr>
      <w:r w:rsidRPr="003B0D86">
        <w:rPr>
          <w:rStyle w:val="FootnoteReference"/>
          <w:rFonts w:ascii="Times New Roman" w:hAnsi="Times New Roman" w:cs="Times New Roman"/>
          <w:sz w:val="18"/>
          <w:szCs w:val="18"/>
        </w:rPr>
        <w:footnoteRef/>
      </w:r>
      <w:r w:rsidRPr="003B0D86">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28</w:t>
      </w:r>
      <w:r w:rsidRPr="003B0D86">
        <w:rPr>
          <w:rFonts w:ascii="Times New Roman" w:hAnsi="Times New Roman" w:cs="Times New Roman"/>
          <w:sz w:val="18"/>
          <w:szCs w:val="18"/>
        </w:rPr>
        <w:t xml:space="preserve"> - </w:t>
      </w:r>
      <w:r w:rsidRPr="003B0D86">
        <w:rPr>
          <w:rFonts w:ascii="Times New Roman" w:hAnsi="Times New Roman" w:cs="Times New Roman"/>
          <w:sz w:val="18"/>
          <w:szCs w:val="18"/>
          <w:lang w:val="en-US"/>
        </w:rPr>
        <w:t>CD</w:t>
      </w:r>
      <w:r w:rsidRPr="003B0D86">
        <w:rPr>
          <w:rFonts w:ascii="Times New Roman" w:hAnsi="Times New Roman" w:cs="Times New Roman"/>
          <w:sz w:val="18"/>
          <w:szCs w:val="18"/>
        </w:rPr>
        <w:t xml:space="preserve"> с е-мейли от главния счетоводител изпратени до деканите на факултетите и ръководителите на звената</w:t>
      </w:r>
    </w:p>
  </w:footnote>
  <w:footnote w:id="41">
    <w:p w:rsidR="00386BDA" w:rsidRDefault="00386BDA" w:rsidP="00A76618">
      <w:pPr>
        <w:pStyle w:val="FootnoteText"/>
        <w:jc w:val="both"/>
      </w:pPr>
      <w:r w:rsidRPr="003B0D86">
        <w:rPr>
          <w:rStyle w:val="FootnoteReference"/>
          <w:rFonts w:ascii="Times New Roman" w:hAnsi="Times New Roman" w:cs="Times New Roman"/>
          <w:sz w:val="18"/>
          <w:szCs w:val="18"/>
        </w:rPr>
        <w:footnoteRef/>
      </w:r>
      <w:r w:rsidRPr="003B0D86">
        <w:rPr>
          <w:rStyle w:val="FootnoteReference"/>
          <w:rFonts w:ascii="Times New Roman" w:hAnsi="Times New Roman" w:cs="Times New Roman"/>
          <w:sz w:val="18"/>
          <w:szCs w:val="18"/>
        </w:rPr>
        <w:t xml:space="preserve"> </w:t>
      </w:r>
      <w:r w:rsidRPr="003B0D86">
        <w:rPr>
          <w:rFonts w:ascii="Times New Roman" w:hAnsi="Times New Roman" w:cs="Times New Roman"/>
          <w:sz w:val="18"/>
          <w:szCs w:val="18"/>
        </w:rPr>
        <w:t>Одитно доказателство №</w:t>
      </w:r>
      <w:r>
        <w:rPr>
          <w:rFonts w:ascii="Times New Roman" w:hAnsi="Times New Roman" w:cs="Times New Roman"/>
          <w:sz w:val="18"/>
          <w:szCs w:val="18"/>
        </w:rPr>
        <w:t xml:space="preserve"> 26</w:t>
      </w:r>
    </w:p>
  </w:footnote>
  <w:footnote w:id="42">
    <w:p w:rsidR="00386BDA" w:rsidRDefault="00386BDA" w:rsidP="00A76618">
      <w:pPr>
        <w:pStyle w:val="FootnoteText"/>
      </w:pPr>
      <w:r w:rsidRPr="003B0D86">
        <w:rPr>
          <w:rStyle w:val="FootnoteReference"/>
          <w:rFonts w:ascii="Times New Roman" w:hAnsi="Times New Roman" w:cs="Times New Roman"/>
          <w:sz w:val="18"/>
          <w:szCs w:val="18"/>
        </w:rPr>
        <w:footnoteRef/>
      </w:r>
      <w:r w:rsidRPr="003B0D86">
        <w:rPr>
          <w:rFonts w:ascii="Times New Roman" w:hAnsi="Times New Roman" w:cs="Times New Roman"/>
          <w:sz w:val="18"/>
          <w:szCs w:val="18"/>
        </w:rPr>
        <w:t xml:space="preserve"> Одитно доказателство № 3 – Констативен протокол от 05.04.2017 г., т.  6</w:t>
      </w:r>
    </w:p>
  </w:footnote>
  <w:footnote w:id="43">
    <w:p w:rsidR="00386BDA" w:rsidRDefault="00386BDA" w:rsidP="00A76618">
      <w:pPr>
        <w:pStyle w:val="FootnoteText"/>
        <w:jc w:val="both"/>
      </w:pPr>
      <w:r w:rsidRPr="003B0D86">
        <w:rPr>
          <w:rStyle w:val="FootnoteReference"/>
          <w:rFonts w:ascii="Times New Roman" w:hAnsi="Times New Roman" w:cs="Times New Roman"/>
          <w:sz w:val="18"/>
          <w:szCs w:val="18"/>
        </w:rPr>
        <w:footnoteRef/>
      </w:r>
      <w:r w:rsidRPr="003B0D86">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9</w:t>
      </w:r>
      <w:r w:rsidRPr="003B0D86">
        <w:rPr>
          <w:rFonts w:ascii="Times New Roman" w:hAnsi="Times New Roman" w:cs="Times New Roman"/>
          <w:sz w:val="18"/>
          <w:szCs w:val="18"/>
        </w:rPr>
        <w:t xml:space="preserve"> - Решение на АС по протокол № 9/08.06.2016 г.</w:t>
      </w:r>
    </w:p>
  </w:footnote>
  <w:footnote w:id="44">
    <w:p w:rsidR="00386BDA" w:rsidRDefault="00386BDA" w:rsidP="00A76618">
      <w:pPr>
        <w:pStyle w:val="FootnoteText"/>
      </w:pPr>
      <w:r w:rsidRPr="003B0D86">
        <w:rPr>
          <w:rStyle w:val="FootnoteReference"/>
          <w:rFonts w:ascii="Times New Roman" w:hAnsi="Times New Roman" w:cs="Times New Roman"/>
          <w:sz w:val="18"/>
          <w:szCs w:val="18"/>
        </w:rPr>
        <w:footnoteRef/>
      </w:r>
      <w:r w:rsidRPr="003B0D86">
        <w:rPr>
          <w:sz w:val="18"/>
          <w:szCs w:val="18"/>
        </w:rPr>
        <w:t xml:space="preserve"> </w:t>
      </w:r>
      <w:r w:rsidRPr="003B0D86">
        <w:rPr>
          <w:rFonts w:ascii="Times New Roman" w:hAnsi="Times New Roman" w:cs="Times New Roman"/>
          <w:sz w:val="18"/>
          <w:szCs w:val="18"/>
        </w:rPr>
        <w:t>Одитно доказателство № 3 – Констативен протокол от 05.04.2017 г., т. 7</w:t>
      </w:r>
    </w:p>
  </w:footnote>
  <w:footnote w:id="45">
    <w:p w:rsidR="00386BDA" w:rsidRDefault="00386BDA" w:rsidP="00A76618">
      <w:pPr>
        <w:pStyle w:val="FootnoteText"/>
        <w:jc w:val="both"/>
      </w:pPr>
      <w:r w:rsidRPr="003B0D86">
        <w:rPr>
          <w:rStyle w:val="FootnoteReference"/>
          <w:rFonts w:ascii="Times New Roman" w:hAnsi="Times New Roman" w:cs="Times New Roman"/>
          <w:sz w:val="18"/>
          <w:szCs w:val="18"/>
        </w:rPr>
        <w:footnoteRef/>
      </w:r>
      <w:r w:rsidRPr="003B0D86">
        <w:rPr>
          <w:sz w:val="18"/>
          <w:szCs w:val="18"/>
        </w:rPr>
        <w:t xml:space="preserve"> </w:t>
      </w:r>
      <w:r w:rsidRPr="003B0D86">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 xml:space="preserve">29 - </w:t>
      </w:r>
      <w:r w:rsidRPr="003B0D86">
        <w:rPr>
          <w:rFonts w:ascii="Times New Roman" w:hAnsi="Times New Roman" w:cs="Times New Roman"/>
          <w:sz w:val="18"/>
          <w:szCs w:val="18"/>
        </w:rPr>
        <w:t>писмо Изх. № 40.15-37/11.04.2017 г. на реактора</w:t>
      </w:r>
    </w:p>
  </w:footnote>
  <w:footnote w:id="46">
    <w:p w:rsidR="00386BDA" w:rsidRDefault="00386BDA" w:rsidP="00A76618">
      <w:pPr>
        <w:pStyle w:val="FootnoteText"/>
        <w:jc w:val="both"/>
      </w:pPr>
      <w:r w:rsidRPr="003B0D86">
        <w:rPr>
          <w:rStyle w:val="FootnoteReference"/>
          <w:rFonts w:ascii="Times New Roman" w:hAnsi="Times New Roman" w:cs="Times New Roman"/>
          <w:sz w:val="18"/>
          <w:szCs w:val="18"/>
        </w:rPr>
        <w:footnoteRef/>
      </w:r>
      <w:r w:rsidRPr="003B0D86">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9 </w:t>
      </w:r>
    </w:p>
  </w:footnote>
  <w:footnote w:id="47">
    <w:p w:rsidR="00386BDA" w:rsidRDefault="00386BDA" w:rsidP="00A76618">
      <w:pPr>
        <w:pStyle w:val="FootnoteText"/>
      </w:pPr>
      <w:r w:rsidRPr="00CF34D8">
        <w:rPr>
          <w:rStyle w:val="FootnoteReference"/>
          <w:rFonts w:ascii="Times New Roman" w:hAnsi="Times New Roman" w:cs="Times New Roman"/>
        </w:rPr>
        <w:footnoteRef/>
      </w:r>
      <w:r>
        <w:t xml:space="preserve"> </w:t>
      </w:r>
      <w:r>
        <w:rPr>
          <w:rFonts w:ascii="Times New Roman" w:hAnsi="Times New Roman" w:cs="Times New Roman"/>
        </w:rPr>
        <w:t xml:space="preserve">Одитно доказателство № 30 - писмо </w:t>
      </w:r>
      <w:r w:rsidRPr="00CF34D8">
        <w:rPr>
          <w:rFonts w:ascii="Times New Roman" w:hAnsi="Times New Roman" w:cs="Times New Roman"/>
        </w:rPr>
        <w:t>Вх. № 70.54-5/21.06.2016 г. на реактора</w:t>
      </w:r>
    </w:p>
  </w:footnote>
  <w:footnote w:id="48">
    <w:p w:rsidR="00386BDA" w:rsidRDefault="00386BDA" w:rsidP="00A76618">
      <w:pPr>
        <w:pStyle w:val="FootnoteText"/>
      </w:pPr>
      <w:r w:rsidRPr="0017550C">
        <w:rPr>
          <w:rStyle w:val="FootnoteReference"/>
          <w:rFonts w:ascii="Times New Roman" w:hAnsi="Times New Roman" w:cs="Times New Roman"/>
        </w:rPr>
        <w:footnoteRef/>
      </w:r>
      <w:r>
        <w:t xml:space="preserve"> </w:t>
      </w:r>
      <w:r w:rsidRPr="00622A9A">
        <w:rPr>
          <w:rFonts w:ascii="Times New Roman" w:hAnsi="Times New Roman" w:cs="Times New Roman"/>
        </w:rPr>
        <w:t xml:space="preserve">Одитно доказателство № </w:t>
      </w:r>
      <w:r>
        <w:rPr>
          <w:rFonts w:ascii="Times New Roman" w:hAnsi="Times New Roman" w:cs="Times New Roman"/>
        </w:rPr>
        <w:t>3 – Констативен протокол от 05.04.2017 г., т. 7</w:t>
      </w:r>
    </w:p>
  </w:footnote>
  <w:footnote w:id="49">
    <w:p w:rsidR="00386BDA" w:rsidRDefault="00386BDA" w:rsidP="00A76618">
      <w:pPr>
        <w:pStyle w:val="FootnoteText"/>
        <w:jc w:val="both"/>
      </w:pPr>
      <w:r w:rsidRPr="00FD084D">
        <w:rPr>
          <w:rStyle w:val="FootnoteReference"/>
          <w:rFonts w:ascii="Times New Roman" w:hAnsi="Times New Roman" w:cs="Times New Roman"/>
        </w:rPr>
        <w:footnoteRef/>
      </w:r>
      <w:r>
        <w:t xml:space="preserve"> </w:t>
      </w:r>
      <w:r>
        <w:rPr>
          <w:rFonts w:ascii="Times New Roman" w:hAnsi="Times New Roman" w:cs="Times New Roman"/>
        </w:rPr>
        <w:t>Одитно доказателство № 29</w:t>
      </w:r>
    </w:p>
  </w:footnote>
  <w:footnote w:id="50">
    <w:p w:rsidR="00386BDA" w:rsidRDefault="00386BDA" w:rsidP="00B87895">
      <w:pPr>
        <w:pStyle w:val="FootnoteText"/>
        <w:jc w:val="both"/>
      </w:pPr>
      <w:r w:rsidRPr="009955D5">
        <w:rPr>
          <w:rStyle w:val="FootnoteReference"/>
          <w:rFonts w:ascii="Times New Roman" w:hAnsi="Times New Roman" w:cs="Times New Roman"/>
          <w:sz w:val="18"/>
          <w:szCs w:val="18"/>
        </w:rPr>
        <w:footnoteRef/>
      </w:r>
      <w:r w:rsidRPr="009955D5">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31 </w:t>
      </w:r>
      <w:r w:rsidRPr="009955D5">
        <w:rPr>
          <w:rFonts w:ascii="Times New Roman" w:hAnsi="Times New Roman" w:cs="Times New Roman"/>
          <w:sz w:val="18"/>
          <w:szCs w:val="18"/>
        </w:rPr>
        <w:t>- ПРУБ на СУ за 2016 г.</w:t>
      </w:r>
      <w:r>
        <w:rPr>
          <w:rFonts w:ascii="Times New Roman" w:hAnsi="Times New Roman" w:cs="Times New Roman"/>
          <w:sz w:val="18"/>
          <w:szCs w:val="18"/>
        </w:rPr>
        <w:t xml:space="preserve"> и ОД № 9</w:t>
      </w:r>
    </w:p>
  </w:footnote>
  <w:footnote w:id="51">
    <w:p w:rsidR="00386BDA" w:rsidRDefault="00386BDA" w:rsidP="00B87895">
      <w:pPr>
        <w:pStyle w:val="FootnoteText"/>
        <w:jc w:val="both"/>
      </w:pPr>
      <w:r w:rsidRPr="009955D5">
        <w:rPr>
          <w:rStyle w:val="FootnoteReference"/>
          <w:rFonts w:ascii="Times New Roman" w:hAnsi="Times New Roman" w:cs="Times New Roman"/>
          <w:sz w:val="18"/>
          <w:szCs w:val="18"/>
        </w:rPr>
        <w:footnoteRef/>
      </w:r>
      <w:r w:rsidRPr="009955D5">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9</w:t>
      </w:r>
      <w:r w:rsidRPr="009955D5">
        <w:rPr>
          <w:rFonts w:ascii="Times New Roman" w:hAnsi="Times New Roman" w:cs="Times New Roman"/>
          <w:sz w:val="18"/>
          <w:szCs w:val="18"/>
        </w:rPr>
        <w:t>- Решение на АС, по протокол № 9/ 08.06.2016 г., т. 2</w:t>
      </w:r>
    </w:p>
  </w:footnote>
  <w:footnote w:id="52">
    <w:p w:rsidR="00386BDA" w:rsidRDefault="00386BDA" w:rsidP="00B87895">
      <w:pPr>
        <w:pStyle w:val="FootnoteText"/>
        <w:jc w:val="both"/>
      </w:pPr>
      <w:r w:rsidRPr="009955D5">
        <w:rPr>
          <w:rStyle w:val="FootnoteReference"/>
          <w:rFonts w:ascii="Times New Roman" w:hAnsi="Times New Roman" w:cs="Times New Roman"/>
          <w:sz w:val="18"/>
          <w:szCs w:val="18"/>
        </w:rPr>
        <w:footnoteRef/>
      </w:r>
      <w:r w:rsidRPr="009955D5">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32 –</w:t>
      </w:r>
      <w:r w:rsidRPr="009955D5">
        <w:rPr>
          <w:rFonts w:ascii="Times New Roman" w:hAnsi="Times New Roman" w:cs="Times New Roman"/>
          <w:sz w:val="18"/>
          <w:szCs w:val="18"/>
        </w:rPr>
        <w:t xml:space="preserve"> </w:t>
      </w:r>
      <w:r>
        <w:rPr>
          <w:rFonts w:ascii="Times New Roman" w:hAnsi="Times New Roman" w:cs="Times New Roman"/>
          <w:sz w:val="18"/>
          <w:szCs w:val="18"/>
        </w:rPr>
        <w:t>Общ б</w:t>
      </w:r>
      <w:r w:rsidRPr="009955D5">
        <w:rPr>
          <w:rFonts w:ascii="Times New Roman" w:hAnsi="Times New Roman" w:cs="Times New Roman"/>
          <w:sz w:val="18"/>
          <w:szCs w:val="18"/>
        </w:rPr>
        <w:t>юджет на СУ за 2016 г.</w:t>
      </w:r>
    </w:p>
  </w:footnote>
  <w:footnote w:id="53">
    <w:p w:rsidR="00386BDA" w:rsidRDefault="00386BDA" w:rsidP="00B87895">
      <w:pPr>
        <w:pStyle w:val="FootnoteText"/>
        <w:jc w:val="both"/>
      </w:pPr>
      <w:r w:rsidRPr="009955D5">
        <w:rPr>
          <w:rStyle w:val="FootnoteReference"/>
          <w:rFonts w:ascii="Times New Roman" w:hAnsi="Times New Roman" w:cs="Times New Roman"/>
          <w:sz w:val="18"/>
          <w:szCs w:val="18"/>
        </w:rPr>
        <w:footnoteRef/>
      </w:r>
      <w:r w:rsidRPr="009955D5">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33 </w:t>
      </w:r>
      <w:r w:rsidRPr="009955D5">
        <w:rPr>
          <w:rFonts w:ascii="Times New Roman" w:hAnsi="Times New Roman" w:cs="Times New Roman"/>
          <w:sz w:val="18"/>
          <w:szCs w:val="18"/>
        </w:rPr>
        <w:t xml:space="preserve">- Протокол от заседание Комисията за подготовка на бюджета на СУ „Св. Климент Охридски“, назначена със Заповед № РД-19-77/ 15.03.2016 г. на ректора Бюджетната комисия </w:t>
      </w:r>
    </w:p>
  </w:footnote>
  <w:footnote w:id="54">
    <w:p w:rsidR="00386BDA" w:rsidRDefault="00386BDA" w:rsidP="00EA2678">
      <w:pPr>
        <w:pStyle w:val="FootnoteText"/>
        <w:jc w:val="both"/>
      </w:pPr>
      <w:r w:rsidRPr="009955D5">
        <w:rPr>
          <w:rStyle w:val="FootnoteReference"/>
          <w:rFonts w:ascii="Times New Roman" w:hAnsi="Times New Roman" w:cs="Times New Roman"/>
          <w:sz w:val="18"/>
          <w:szCs w:val="18"/>
        </w:rPr>
        <w:footnoteRef/>
      </w:r>
      <w:r w:rsidRPr="009955D5">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31 </w:t>
      </w:r>
      <w:r w:rsidRPr="009955D5">
        <w:rPr>
          <w:rFonts w:ascii="Times New Roman" w:hAnsi="Times New Roman" w:cs="Times New Roman"/>
          <w:sz w:val="18"/>
          <w:szCs w:val="18"/>
        </w:rPr>
        <w:t>- ПРУБ на СУ за 2016 г.</w:t>
      </w:r>
      <w:r>
        <w:rPr>
          <w:rFonts w:ascii="Times New Roman" w:hAnsi="Times New Roman" w:cs="Times New Roman"/>
          <w:sz w:val="18"/>
          <w:szCs w:val="18"/>
        </w:rPr>
        <w:t xml:space="preserve"> и ОД № 9</w:t>
      </w:r>
    </w:p>
  </w:footnote>
  <w:footnote w:id="55">
    <w:p w:rsidR="00386BDA" w:rsidRDefault="00386BDA" w:rsidP="00B87895">
      <w:pPr>
        <w:pStyle w:val="FootnoteText"/>
        <w:jc w:val="both"/>
      </w:pPr>
      <w:r w:rsidRPr="008D16AE">
        <w:rPr>
          <w:rStyle w:val="FootnoteReference"/>
          <w:rFonts w:ascii="Times New Roman" w:hAnsi="Times New Roman" w:cs="Times New Roman"/>
          <w:sz w:val="18"/>
          <w:szCs w:val="18"/>
        </w:rPr>
        <w:footnoteRef/>
      </w:r>
      <w:r w:rsidRPr="008D16AE">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34 </w:t>
      </w:r>
      <w:r w:rsidRPr="008D16AE">
        <w:rPr>
          <w:rFonts w:ascii="Times New Roman" w:hAnsi="Times New Roman" w:cs="Times New Roman"/>
          <w:sz w:val="18"/>
          <w:szCs w:val="18"/>
        </w:rPr>
        <w:t>- Писмо вх. № 70-54-2/ 01.02.2017 г. на председателя на Студентския съвет</w:t>
      </w:r>
    </w:p>
  </w:footnote>
  <w:footnote w:id="56">
    <w:p w:rsidR="00386BDA" w:rsidRDefault="00386BDA" w:rsidP="00B87895">
      <w:pPr>
        <w:pStyle w:val="FootnoteText"/>
        <w:jc w:val="both"/>
      </w:pPr>
      <w:r w:rsidRPr="008D16AE">
        <w:rPr>
          <w:rStyle w:val="FootnoteReference"/>
          <w:rFonts w:ascii="Times New Roman" w:hAnsi="Times New Roman" w:cs="Times New Roman"/>
          <w:sz w:val="18"/>
          <w:szCs w:val="18"/>
        </w:rPr>
        <w:footnoteRef/>
      </w:r>
      <w:r w:rsidRPr="008D16AE">
        <w:rPr>
          <w:rFonts w:ascii="Times New Roman" w:hAnsi="Times New Roman" w:cs="Times New Roman"/>
          <w:sz w:val="18"/>
          <w:szCs w:val="18"/>
        </w:rPr>
        <w:t xml:space="preserve"> Одитно доказателство № 1</w:t>
      </w:r>
      <w:r>
        <w:rPr>
          <w:rFonts w:ascii="Times New Roman" w:hAnsi="Times New Roman" w:cs="Times New Roman"/>
          <w:sz w:val="18"/>
          <w:szCs w:val="18"/>
        </w:rPr>
        <w:t>8</w:t>
      </w:r>
      <w:r w:rsidRPr="008D16AE">
        <w:rPr>
          <w:rFonts w:ascii="Times New Roman" w:hAnsi="Times New Roman" w:cs="Times New Roman"/>
          <w:sz w:val="18"/>
          <w:szCs w:val="18"/>
        </w:rPr>
        <w:t>- Решение на АС по протокол № 7/ 22.02.2017 г., т. 16</w:t>
      </w:r>
    </w:p>
  </w:footnote>
  <w:footnote w:id="57">
    <w:p w:rsidR="00386BDA" w:rsidRDefault="00386BDA" w:rsidP="00B87895">
      <w:pPr>
        <w:pStyle w:val="FootnoteText"/>
        <w:jc w:val="both"/>
      </w:pPr>
      <w:r w:rsidRPr="008D16AE">
        <w:rPr>
          <w:rStyle w:val="FootnoteReference"/>
          <w:rFonts w:ascii="Times New Roman" w:hAnsi="Times New Roman" w:cs="Times New Roman"/>
          <w:sz w:val="18"/>
          <w:szCs w:val="18"/>
        </w:rPr>
        <w:footnoteRef/>
      </w:r>
      <w:r w:rsidRPr="008D16AE">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35 </w:t>
      </w:r>
      <w:r w:rsidRPr="008D16AE">
        <w:rPr>
          <w:rFonts w:ascii="Times New Roman" w:hAnsi="Times New Roman" w:cs="Times New Roman"/>
          <w:sz w:val="18"/>
          <w:szCs w:val="18"/>
        </w:rPr>
        <w:t>- Правилник за устройството и дейността на Студентския съвет на СУ „Св. Климент Охридски“</w:t>
      </w:r>
    </w:p>
  </w:footnote>
  <w:footnote w:id="58">
    <w:p w:rsidR="00386BDA" w:rsidRDefault="00386BDA" w:rsidP="00B87895">
      <w:pPr>
        <w:pStyle w:val="FootnoteText"/>
        <w:jc w:val="both"/>
      </w:pPr>
      <w:r w:rsidRPr="006D43BC">
        <w:rPr>
          <w:rStyle w:val="FootnoteReference"/>
          <w:rFonts w:ascii="Times New Roman" w:hAnsi="Times New Roman" w:cs="Times New Roman"/>
          <w:sz w:val="18"/>
          <w:szCs w:val="18"/>
        </w:rPr>
        <w:footnoteRef/>
      </w:r>
      <w:r w:rsidRPr="006D43BC">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35</w:t>
      </w:r>
    </w:p>
  </w:footnote>
  <w:footnote w:id="59">
    <w:p w:rsidR="00386BDA" w:rsidRDefault="00386BDA" w:rsidP="00B87895">
      <w:pPr>
        <w:pStyle w:val="FootnoteText"/>
        <w:jc w:val="both"/>
      </w:pPr>
      <w:r w:rsidRPr="00C91CAF">
        <w:rPr>
          <w:rStyle w:val="FootnoteReference"/>
          <w:rFonts w:ascii="Times New Roman" w:hAnsi="Times New Roman" w:cs="Times New Roman"/>
          <w:sz w:val="18"/>
          <w:szCs w:val="18"/>
        </w:rPr>
        <w:footnoteRef/>
      </w:r>
      <w:r w:rsidRPr="00C91CAF">
        <w:rPr>
          <w:rFonts w:ascii="Times New Roman" w:hAnsi="Times New Roman" w:cs="Times New Roman"/>
          <w:sz w:val="18"/>
          <w:szCs w:val="18"/>
        </w:rPr>
        <w:t xml:space="preserve"> </w:t>
      </w:r>
      <w:r>
        <w:rPr>
          <w:rFonts w:ascii="Times New Roman" w:hAnsi="Times New Roman" w:cs="Times New Roman"/>
          <w:sz w:val="18"/>
          <w:szCs w:val="18"/>
        </w:rPr>
        <w:t>Одитно доказателство № 3 – Констативен протокол от 05.04.2017 г., т. 9</w:t>
      </w:r>
    </w:p>
  </w:footnote>
  <w:footnote w:id="60">
    <w:p w:rsidR="00386BDA" w:rsidRDefault="00386BDA" w:rsidP="00B87895">
      <w:pPr>
        <w:pStyle w:val="FootnoteText"/>
        <w:jc w:val="both"/>
      </w:pPr>
      <w:r w:rsidRPr="003370D3">
        <w:rPr>
          <w:rStyle w:val="FootnoteReference"/>
          <w:rFonts w:ascii="Times New Roman" w:hAnsi="Times New Roman" w:cs="Times New Roman"/>
          <w:sz w:val="18"/>
          <w:szCs w:val="18"/>
        </w:rPr>
        <w:footnoteRef/>
      </w:r>
      <w:r w:rsidRPr="003370D3">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35</w:t>
      </w:r>
    </w:p>
  </w:footnote>
  <w:footnote w:id="61">
    <w:p w:rsidR="00386BDA" w:rsidRDefault="00386BDA" w:rsidP="00277424">
      <w:pPr>
        <w:pStyle w:val="FootnoteText"/>
        <w:jc w:val="both"/>
      </w:pPr>
      <w:r w:rsidRPr="003370D3">
        <w:rPr>
          <w:rStyle w:val="FootnoteReference"/>
          <w:rFonts w:ascii="Times New Roman" w:hAnsi="Times New Roman" w:cs="Times New Roman"/>
          <w:sz w:val="18"/>
          <w:szCs w:val="18"/>
        </w:rPr>
        <w:footnoteRef/>
      </w:r>
      <w:r w:rsidRPr="003370D3">
        <w:rPr>
          <w:rFonts w:ascii="Times New Roman" w:hAnsi="Times New Roman" w:cs="Times New Roman"/>
          <w:sz w:val="18"/>
          <w:szCs w:val="18"/>
        </w:rPr>
        <w:t xml:space="preserve"> </w:t>
      </w:r>
      <w:r>
        <w:rPr>
          <w:rFonts w:ascii="Times New Roman" w:hAnsi="Times New Roman" w:cs="Times New Roman"/>
          <w:sz w:val="18"/>
          <w:szCs w:val="18"/>
        </w:rPr>
        <w:t>Одитно доказателство № 2 - Писмо Вх.</w:t>
      </w:r>
      <w:r w:rsidRPr="003370D3">
        <w:rPr>
          <w:rFonts w:ascii="Times New Roman" w:hAnsi="Times New Roman" w:cs="Times New Roman"/>
          <w:sz w:val="18"/>
          <w:szCs w:val="18"/>
        </w:rPr>
        <w:t xml:space="preserve"> № 04-15-35/ 05.04.2017 г.</w:t>
      </w:r>
      <w:r>
        <w:rPr>
          <w:rFonts w:ascii="Times New Roman" w:hAnsi="Times New Roman" w:cs="Times New Roman"/>
          <w:sz w:val="18"/>
          <w:szCs w:val="18"/>
        </w:rPr>
        <w:t xml:space="preserve"> на одитния екип</w:t>
      </w:r>
    </w:p>
  </w:footnote>
  <w:footnote w:id="62">
    <w:p w:rsidR="00386BDA" w:rsidRDefault="00386BDA" w:rsidP="00B87895">
      <w:pPr>
        <w:pStyle w:val="FootnoteText"/>
        <w:jc w:val="both"/>
      </w:pPr>
      <w:r w:rsidRPr="006D43BC">
        <w:rPr>
          <w:rStyle w:val="FootnoteReference"/>
          <w:rFonts w:ascii="Times New Roman" w:hAnsi="Times New Roman" w:cs="Times New Roman"/>
          <w:sz w:val="18"/>
          <w:szCs w:val="18"/>
        </w:rPr>
        <w:footnoteRef/>
      </w:r>
      <w:r w:rsidRPr="006D43BC">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36 -</w:t>
      </w:r>
      <w:r w:rsidRPr="006D43BC">
        <w:rPr>
          <w:rFonts w:ascii="Times New Roman" w:hAnsi="Times New Roman" w:cs="Times New Roman"/>
          <w:sz w:val="18"/>
          <w:szCs w:val="18"/>
        </w:rPr>
        <w:t xml:space="preserve"> </w:t>
      </w:r>
      <w:r>
        <w:rPr>
          <w:rFonts w:ascii="Times New Roman" w:hAnsi="Times New Roman" w:cs="Times New Roman"/>
          <w:sz w:val="18"/>
          <w:szCs w:val="18"/>
        </w:rPr>
        <w:t xml:space="preserve">Писмо вх. № 1-142/ 07.04.2017 г. с приложени проекти: </w:t>
      </w:r>
      <w:r w:rsidRPr="004E7182">
        <w:rPr>
          <w:rFonts w:ascii="Times New Roman" w:hAnsi="Times New Roman" w:cs="Times New Roman"/>
          <w:sz w:val="18"/>
          <w:szCs w:val="18"/>
        </w:rPr>
        <w:t>„Втори международен филологически форум на студенти и докторанти“, „Участие на делегация на спортисти на СУ на летни университетски игри „Камчия““ и „Участие на международно състезание по синтетична биология и генно инженерство iGEM“</w:t>
      </w:r>
    </w:p>
  </w:footnote>
  <w:footnote w:id="63">
    <w:p w:rsidR="00386BDA" w:rsidRDefault="00386BDA" w:rsidP="004A40FB">
      <w:pPr>
        <w:pStyle w:val="FootnoteText"/>
        <w:jc w:val="both"/>
      </w:pPr>
      <w:r w:rsidRPr="00105D5D">
        <w:rPr>
          <w:rStyle w:val="FootnoteReference"/>
          <w:rFonts w:ascii="Times New Roman" w:hAnsi="Times New Roman" w:cs="Times New Roman"/>
          <w:sz w:val="18"/>
          <w:szCs w:val="18"/>
        </w:rPr>
        <w:footnoteRef/>
      </w:r>
      <w:r w:rsidRPr="00105D5D">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14 </w:t>
      </w:r>
      <w:r w:rsidRPr="00105D5D">
        <w:rPr>
          <w:rFonts w:ascii="Times New Roman" w:hAnsi="Times New Roman" w:cs="Times New Roman"/>
          <w:sz w:val="18"/>
          <w:szCs w:val="18"/>
        </w:rPr>
        <w:t xml:space="preserve">- Инструкцията за финансово управление и контрол в СУ </w:t>
      </w:r>
      <w:r>
        <w:rPr>
          <w:rFonts w:ascii="Times New Roman" w:hAnsi="Times New Roman" w:cs="Times New Roman"/>
          <w:sz w:val="18"/>
          <w:szCs w:val="18"/>
        </w:rPr>
        <w:t xml:space="preserve">Образец на </w:t>
      </w:r>
      <w:r w:rsidRPr="00105D5D">
        <w:rPr>
          <w:rFonts w:ascii="Times New Roman" w:hAnsi="Times New Roman" w:cs="Times New Roman"/>
          <w:sz w:val="18"/>
          <w:szCs w:val="18"/>
        </w:rPr>
        <w:t>контролен лист за извършване на предварителен финансов контрол</w:t>
      </w:r>
      <w:r>
        <w:rPr>
          <w:rFonts w:ascii="Times New Roman" w:hAnsi="Times New Roman" w:cs="Times New Roman"/>
          <w:sz w:val="18"/>
          <w:szCs w:val="18"/>
        </w:rPr>
        <w:t xml:space="preserve"> -</w:t>
      </w:r>
      <w:r w:rsidRPr="00105D5D">
        <w:rPr>
          <w:rFonts w:ascii="Times New Roman" w:hAnsi="Times New Roman" w:cs="Times New Roman"/>
          <w:sz w:val="18"/>
          <w:szCs w:val="18"/>
        </w:rPr>
        <w:t xml:space="preserve"> </w:t>
      </w:r>
      <w:r>
        <w:rPr>
          <w:rFonts w:ascii="Times New Roman" w:hAnsi="Times New Roman" w:cs="Times New Roman"/>
          <w:sz w:val="18"/>
          <w:szCs w:val="18"/>
        </w:rPr>
        <w:t>неразделна част от инструкцията.</w:t>
      </w:r>
    </w:p>
  </w:footnote>
  <w:footnote w:id="64">
    <w:p w:rsidR="00386BDA" w:rsidRDefault="00386BDA" w:rsidP="007F214B">
      <w:pPr>
        <w:pStyle w:val="FootnoteText"/>
      </w:pPr>
      <w:r w:rsidRPr="004A40FB">
        <w:rPr>
          <w:rStyle w:val="FootnoteReference"/>
          <w:rFonts w:ascii="Times New Roman" w:hAnsi="Times New Roman" w:cs="Times New Roman"/>
          <w:sz w:val="18"/>
          <w:szCs w:val="18"/>
        </w:rPr>
        <w:footnoteRef/>
      </w:r>
      <w:r w:rsidRPr="004A40FB">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37</w:t>
      </w:r>
      <w:r w:rsidRPr="004A40FB">
        <w:rPr>
          <w:rFonts w:ascii="Times New Roman" w:hAnsi="Times New Roman" w:cs="Times New Roman"/>
          <w:sz w:val="18"/>
          <w:szCs w:val="18"/>
        </w:rPr>
        <w:t xml:space="preserve"> - Писмо вх. № 04-15-35 от 05.04.2017 г.</w:t>
      </w:r>
      <w:r>
        <w:rPr>
          <w:rFonts w:ascii="Times New Roman" w:hAnsi="Times New Roman" w:cs="Times New Roman"/>
          <w:sz w:val="18"/>
          <w:szCs w:val="18"/>
        </w:rPr>
        <w:t xml:space="preserve"> на ректора</w:t>
      </w:r>
    </w:p>
  </w:footnote>
  <w:footnote w:id="65">
    <w:p w:rsidR="00386BDA" w:rsidRDefault="00386BDA" w:rsidP="00BA137F">
      <w:pPr>
        <w:pStyle w:val="FootnoteText"/>
        <w:jc w:val="both"/>
      </w:pPr>
      <w:r w:rsidRPr="004A40FB">
        <w:rPr>
          <w:rStyle w:val="FootnoteReference"/>
          <w:rFonts w:ascii="Times New Roman" w:hAnsi="Times New Roman" w:cs="Times New Roman"/>
          <w:sz w:val="18"/>
          <w:szCs w:val="18"/>
        </w:rPr>
        <w:footnoteRef/>
      </w:r>
      <w:r>
        <w:t xml:space="preserve"> </w:t>
      </w:r>
      <w:r w:rsidRPr="009F76C8">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 xml:space="preserve">38 </w:t>
      </w:r>
      <w:r w:rsidRPr="009F76C8">
        <w:rPr>
          <w:rFonts w:ascii="Times New Roman" w:hAnsi="Times New Roman" w:cs="Times New Roman"/>
          <w:sz w:val="18"/>
          <w:szCs w:val="18"/>
        </w:rPr>
        <w:t>-</w:t>
      </w:r>
      <w:r>
        <w:rPr>
          <w:rFonts w:ascii="Times New Roman" w:hAnsi="Times New Roman" w:cs="Times New Roman"/>
          <w:sz w:val="18"/>
          <w:szCs w:val="18"/>
        </w:rPr>
        <w:t xml:space="preserve"> Контролни листа за извършен предварителен контрол </w:t>
      </w:r>
    </w:p>
  </w:footnote>
  <w:footnote w:id="66">
    <w:p w:rsidR="00386BDA" w:rsidRDefault="00386BDA" w:rsidP="00BA137F">
      <w:pPr>
        <w:pStyle w:val="FootnoteText"/>
      </w:pPr>
      <w:r w:rsidRPr="00BA137F">
        <w:rPr>
          <w:rStyle w:val="FootnoteReference"/>
          <w:rFonts w:ascii="Times New Roman" w:hAnsi="Times New Roman" w:cs="Times New Roman"/>
          <w:sz w:val="18"/>
          <w:szCs w:val="18"/>
        </w:rPr>
        <w:footnoteRef/>
      </w:r>
      <w:r w:rsidRPr="00BA137F">
        <w:rPr>
          <w:rFonts w:ascii="Times New Roman" w:hAnsi="Times New Roman" w:cs="Times New Roman"/>
          <w:sz w:val="18"/>
          <w:szCs w:val="18"/>
        </w:rPr>
        <w:t xml:space="preserve"> Одитно доказателство № 39 -Пълномощни от ректора с № 70.56-167 и № 70.56-169</w:t>
      </w:r>
    </w:p>
  </w:footnote>
  <w:footnote w:id="67">
    <w:p w:rsidR="00386BDA" w:rsidRDefault="00386BDA" w:rsidP="00BA137F">
      <w:pPr>
        <w:pStyle w:val="FootnoteText"/>
      </w:pPr>
      <w:r w:rsidRPr="00BA137F">
        <w:rPr>
          <w:rStyle w:val="FootnoteReference"/>
          <w:rFonts w:ascii="Times New Roman" w:hAnsi="Times New Roman" w:cs="Times New Roman"/>
          <w:sz w:val="18"/>
          <w:szCs w:val="18"/>
        </w:rPr>
        <w:footnoteRef/>
      </w:r>
      <w:r w:rsidRPr="00BA137F">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2 </w:t>
      </w:r>
      <w:r w:rsidRPr="00BA137F">
        <w:rPr>
          <w:rFonts w:ascii="Times New Roman" w:hAnsi="Times New Roman" w:cs="Times New Roman"/>
          <w:sz w:val="18"/>
          <w:szCs w:val="18"/>
        </w:rPr>
        <w:t>- Писмо вх. № 04-15-35 от 05.04.2017 г.</w:t>
      </w:r>
    </w:p>
  </w:footnote>
  <w:footnote w:id="68">
    <w:p w:rsidR="00386BDA" w:rsidRDefault="00386BDA" w:rsidP="00B1615E">
      <w:pPr>
        <w:pStyle w:val="FootnoteText"/>
        <w:jc w:val="both"/>
      </w:pPr>
      <w:r w:rsidRPr="00BA137F">
        <w:rPr>
          <w:rStyle w:val="FootnoteReference"/>
          <w:rFonts w:ascii="Times New Roman" w:hAnsi="Times New Roman" w:cs="Times New Roman"/>
          <w:sz w:val="18"/>
          <w:szCs w:val="18"/>
        </w:rPr>
        <w:footnoteRef/>
      </w:r>
      <w:r w:rsidRPr="00BA137F">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40 </w:t>
      </w:r>
      <w:r w:rsidRPr="00BA137F">
        <w:rPr>
          <w:rFonts w:ascii="Times New Roman" w:hAnsi="Times New Roman" w:cs="Times New Roman"/>
          <w:sz w:val="18"/>
          <w:szCs w:val="18"/>
        </w:rPr>
        <w:t xml:space="preserve">- </w:t>
      </w:r>
      <w:r w:rsidRPr="00B72384">
        <w:rPr>
          <w:rFonts w:ascii="Times New Roman" w:hAnsi="Times New Roman" w:cs="Times New Roman"/>
          <w:sz w:val="18"/>
          <w:szCs w:val="18"/>
        </w:rPr>
        <w:t>Заповед № № РД 19-297/07.10.2016 г., допълнена с заповед № РД 1</w:t>
      </w:r>
      <w:r>
        <w:rPr>
          <w:rFonts w:ascii="Times New Roman" w:hAnsi="Times New Roman" w:cs="Times New Roman"/>
          <w:sz w:val="18"/>
          <w:szCs w:val="18"/>
        </w:rPr>
        <w:t>9-89 от 07.03.2017 г. на ректор</w:t>
      </w:r>
      <w:r w:rsidRPr="00BA137F">
        <w:rPr>
          <w:rFonts w:ascii="Times New Roman" w:hAnsi="Times New Roman" w:cs="Times New Roman"/>
          <w:sz w:val="18"/>
          <w:szCs w:val="18"/>
        </w:rPr>
        <w:t>.</w:t>
      </w:r>
    </w:p>
  </w:footnote>
  <w:footnote w:id="69">
    <w:p w:rsidR="00386BDA" w:rsidRDefault="00386BDA" w:rsidP="00BA137F">
      <w:pPr>
        <w:pStyle w:val="FootnoteText"/>
      </w:pPr>
      <w:r w:rsidRPr="00BA137F">
        <w:rPr>
          <w:rStyle w:val="FootnoteReference"/>
          <w:rFonts w:ascii="Times New Roman" w:hAnsi="Times New Roman" w:cs="Times New Roman"/>
          <w:sz w:val="18"/>
          <w:szCs w:val="18"/>
        </w:rPr>
        <w:footnoteRef/>
      </w:r>
      <w:r w:rsidRPr="00BA137F">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41 </w:t>
      </w:r>
      <w:r w:rsidRPr="00BA137F">
        <w:rPr>
          <w:rFonts w:ascii="Times New Roman" w:hAnsi="Times New Roman" w:cs="Times New Roman"/>
          <w:sz w:val="18"/>
          <w:szCs w:val="18"/>
        </w:rPr>
        <w:t>- Длъжностна характеристика на началник отдел „Обществени поръчки“</w:t>
      </w:r>
    </w:p>
  </w:footnote>
  <w:footnote w:id="70">
    <w:p w:rsidR="00386BDA" w:rsidRDefault="00386BDA" w:rsidP="00BA28A0">
      <w:pPr>
        <w:pStyle w:val="FootnoteText"/>
      </w:pPr>
      <w:r w:rsidRPr="00BA137F">
        <w:rPr>
          <w:rStyle w:val="FootnoteReference"/>
          <w:rFonts w:ascii="Times New Roman" w:hAnsi="Times New Roman" w:cs="Times New Roman"/>
          <w:sz w:val="18"/>
          <w:szCs w:val="18"/>
        </w:rPr>
        <w:footnoteRef/>
      </w:r>
      <w:r w:rsidRPr="00BA137F">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41</w:t>
      </w:r>
      <w:r w:rsidRPr="00BA137F">
        <w:rPr>
          <w:rFonts w:ascii="Times New Roman" w:hAnsi="Times New Roman" w:cs="Times New Roman"/>
          <w:sz w:val="18"/>
          <w:szCs w:val="18"/>
        </w:rPr>
        <w:t xml:space="preserve"> </w:t>
      </w:r>
    </w:p>
  </w:footnote>
  <w:footnote w:id="71">
    <w:p w:rsidR="00386BDA" w:rsidRDefault="00386BDA" w:rsidP="00BA137F">
      <w:pPr>
        <w:pStyle w:val="FootnoteText"/>
      </w:pPr>
      <w:r w:rsidRPr="00BA137F">
        <w:rPr>
          <w:rStyle w:val="FootnoteReference"/>
          <w:rFonts w:ascii="Times New Roman" w:hAnsi="Times New Roman" w:cs="Times New Roman"/>
          <w:sz w:val="18"/>
          <w:szCs w:val="18"/>
        </w:rPr>
        <w:footnoteRef/>
      </w:r>
      <w:r w:rsidRPr="00BA137F">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42</w:t>
      </w:r>
      <w:r w:rsidRPr="00BA137F">
        <w:rPr>
          <w:rFonts w:ascii="Times New Roman" w:hAnsi="Times New Roman" w:cs="Times New Roman"/>
          <w:sz w:val="18"/>
          <w:szCs w:val="18"/>
        </w:rPr>
        <w:t xml:space="preserve"> - Длъжностна характеристика на главен мениджър</w:t>
      </w:r>
      <w:r>
        <w:rPr>
          <w:rFonts w:ascii="Times New Roman" w:hAnsi="Times New Roman" w:cs="Times New Roman"/>
          <w:sz w:val="18"/>
          <w:szCs w:val="18"/>
        </w:rPr>
        <w:t xml:space="preserve"> на СУ</w:t>
      </w:r>
    </w:p>
  </w:footnote>
  <w:footnote w:id="72">
    <w:p w:rsidR="00386BDA" w:rsidRDefault="00386BDA" w:rsidP="00BA137F">
      <w:pPr>
        <w:pStyle w:val="FootnoteText"/>
      </w:pPr>
      <w:r w:rsidRPr="00BA137F">
        <w:rPr>
          <w:rStyle w:val="FootnoteReference"/>
          <w:rFonts w:ascii="Times New Roman" w:hAnsi="Times New Roman" w:cs="Times New Roman"/>
          <w:sz w:val="18"/>
          <w:szCs w:val="18"/>
        </w:rPr>
        <w:footnoteRef/>
      </w:r>
      <w:r w:rsidRPr="00BA137F">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41</w:t>
      </w:r>
    </w:p>
  </w:footnote>
  <w:footnote w:id="73">
    <w:p w:rsidR="00386BDA" w:rsidRDefault="00386BDA" w:rsidP="002B38BD">
      <w:pPr>
        <w:pStyle w:val="FootnoteText"/>
      </w:pPr>
      <w:r w:rsidRPr="0015321F">
        <w:rPr>
          <w:rStyle w:val="FootnoteReference"/>
          <w:rFonts w:ascii="Times New Roman" w:hAnsi="Times New Roman" w:cs="Times New Roman"/>
          <w:sz w:val="18"/>
          <w:szCs w:val="18"/>
        </w:rPr>
        <w:footnoteRef/>
      </w:r>
      <w:r w:rsidRPr="0015321F">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14</w:t>
      </w:r>
      <w:r w:rsidRPr="0015321F">
        <w:rPr>
          <w:rFonts w:ascii="Times New Roman" w:hAnsi="Times New Roman" w:cs="Times New Roman"/>
          <w:sz w:val="18"/>
          <w:szCs w:val="18"/>
        </w:rPr>
        <w:t xml:space="preserve"> </w:t>
      </w:r>
    </w:p>
  </w:footnote>
  <w:footnote w:id="74">
    <w:p w:rsidR="00386BDA" w:rsidRDefault="00386BDA" w:rsidP="002B38BD">
      <w:pPr>
        <w:pStyle w:val="FootnoteText"/>
      </w:pPr>
      <w:r w:rsidRPr="0015321F">
        <w:rPr>
          <w:rStyle w:val="FootnoteReference"/>
          <w:rFonts w:ascii="Times New Roman" w:hAnsi="Times New Roman" w:cs="Times New Roman"/>
          <w:sz w:val="18"/>
          <w:szCs w:val="18"/>
        </w:rPr>
        <w:footnoteRef/>
      </w:r>
      <w:r w:rsidRPr="0015321F">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43 </w:t>
      </w:r>
      <w:r w:rsidRPr="0015321F">
        <w:rPr>
          <w:rFonts w:ascii="Times New Roman" w:hAnsi="Times New Roman" w:cs="Times New Roman"/>
          <w:sz w:val="18"/>
          <w:szCs w:val="18"/>
        </w:rPr>
        <w:t>- Заповед № РД-19-374 от 05.12.2016 г.</w:t>
      </w:r>
      <w:r>
        <w:rPr>
          <w:rFonts w:ascii="Times New Roman" w:hAnsi="Times New Roman" w:cs="Times New Roman"/>
          <w:sz w:val="18"/>
          <w:szCs w:val="18"/>
        </w:rPr>
        <w:t xml:space="preserve"> на ректора</w:t>
      </w:r>
    </w:p>
  </w:footnote>
  <w:footnote w:id="75">
    <w:p w:rsidR="00386BDA" w:rsidRDefault="00386BDA" w:rsidP="002B38BD">
      <w:pPr>
        <w:pStyle w:val="FootnoteText"/>
      </w:pPr>
      <w:r w:rsidRPr="0015321F">
        <w:rPr>
          <w:rStyle w:val="FootnoteReference"/>
          <w:rFonts w:ascii="Times New Roman" w:hAnsi="Times New Roman" w:cs="Times New Roman"/>
          <w:sz w:val="18"/>
          <w:szCs w:val="18"/>
        </w:rPr>
        <w:footnoteRef/>
      </w:r>
      <w:r w:rsidRPr="0015321F">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44 </w:t>
      </w:r>
      <w:r w:rsidRPr="0015321F">
        <w:rPr>
          <w:rFonts w:ascii="Times New Roman" w:hAnsi="Times New Roman" w:cs="Times New Roman"/>
          <w:sz w:val="18"/>
          <w:szCs w:val="18"/>
        </w:rPr>
        <w:t>-</w:t>
      </w:r>
      <w:r>
        <w:rPr>
          <w:rFonts w:ascii="Times New Roman" w:hAnsi="Times New Roman" w:cs="Times New Roman"/>
          <w:sz w:val="18"/>
          <w:szCs w:val="18"/>
        </w:rPr>
        <w:t xml:space="preserve"> с</w:t>
      </w:r>
      <w:r w:rsidRPr="0015321F">
        <w:rPr>
          <w:rFonts w:ascii="Times New Roman" w:hAnsi="Times New Roman" w:cs="Times New Roman"/>
          <w:sz w:val="18"/>
          <w:szCs w:val="18"/>
        </w:rPr>
        <w:t>ъгласувани документи по обществени поръчки</w:t>
      </w:r>
    </w:p>
  </w:footnote>
  <w:footnote w:id="76">
    <w:p w:rsidR="00386BDA" w:rsidRDefault="00386BDA">
      <w:pPr>
        <w:pStyle w:val="FootnoteText"/>
      </w:pPr>
      <w:r w:rsidRPr="00F906EA">
        <w:rPr>
          <w:rStyle w:val="FootnoteReference"/>
          <w:rFonts w:ascii="Times New Roman" w:hAnsi="Times New Roman" w:cs="Times New Roman"/>
          <w:sz w:val="18"/>
          <w:szCs w:val="18"/>
        </w:rPr>
        <w:footnoteRef/>
      </w:r>
      <w:r w:rsidRPr="00F906EA">
        <w:rPr>
          <w:rFonts w:ascii="Times New Roman" w:hAnsi="Times New Roman" w:cs="Times New Roman"/>
          <w:sz w:val="18"/>
          <w:szCs w:val="18"/>
        </w:rPr>
        <w:t xml:space="preserve"> </w:t>
      </w:r>
      <w:r w:rsidRPr="0015321F">
        <w:rPr>
          <w:rFonts w:ascii="Times New Roman" w:hAnsi="Times New Roman" w:cs="Times New Roman"/>
          <w:sz w:val="18"/>
          <w:szCs w:val="18"/>
        </w:rPr>
        <w:t>Одитно доказателство №</w:t>
      </w:r>
      <w:r>
        <w:rPr>
          <w:rFonts w:ascii="Times New Roman" w:hAnsi="Times New Roman" w:cs="Times New Roman"/>
          <w:sz w:val="18"/>
          <w:szCs w:val="18"/>
        </w:rPr>
        <w:t xml:space="preserve"> 45 – Заповед </w:t>
      </w:r>
      <w:r w:rsidRPr="00F906EA">
        <w:rPr>
          <w:rFonts w:ascii="Times New Roman" w:hAnsi="Times New Roman" w:cs="Times New Roman"/>
          <w:sz w:val="18"/>
          <w:szCs w:val="18"/>
        </w:rPr>
        <w:t>№ РД 19-24 от 19.01.2017 г на ректора</w:t>
      </w:r>
    </w:p>
  </w:footnote>
  <w:footnote w:id="77">
    <w:p w:rsidR="00386BDA" w:rsidRDefault="00386BDA" w:rsidP="00F906EA">
      <w:pPr>
        <w:pStyle w:val="FootnoteText"/>
        <w:jc w:val="both"/>
      </w:pPr>
      <w:r w:rsidRPr="0015321F">
        <w:rPr>
          <w:rStyle w:val="FootnoteReference"/>
          <w:rFonts w:ascii="Times New Roman" w:hAnsi="Times New Roman" w:cs="Times New Roman"/>
          <w:sz w:val="18"/>
          <w:szCs w:val="18"/>
        </w:rPr>
        <w:footnoteRef/>
      </w:r>
      <w:r w:rsidRPr="0015321F">
        <w:rPr>
          <w:rFonts w:ascii="Times New Roman" w:hAnsi="Times New Roman" w:cs="Times New Roman"/>
          <w:sz w:val="18"/>
          <w:szCs w:val="18"/>
        </w:rPr>
        <w:t xml:space="preserve"> Одитно доказателство № - </w:t>
      </w:r>
      <w:r>
        <w:rPr>
          <w:rFonts w:ascii="Times New Roman" w:hAnsi="Times New Roman" w:cs="Times New Roman"/>
          <w:sz w:val="18"/>
          <w:szCs w:val="18"/>
        </w:rPr>
        <w:t xml:space="preserve">46 - </w:t>
      </w:r>
      <w:r w:rsidRPr="0015321F">
        <w:rPr>
          <w:rFonts w:ascii="Times New Roman" w:hAnsi="Times New Roman" w:cs="Times New Roman"/>
          <w:sz w:val="18"/>
          <w:szCs w:val="18"/>
        </w:rPr>
        <w:t xml:space="preserve">Правила, регламентиращи реда за придобиването, управлението и разпореждането с недвижими имоти – собственост на Университета, различна от държавната собственост. </w:t>
      </w:r>
      <w:r>
        <w:rPr>
          <w:rFonts w:ascii="Times New Roman" w:hAnsi="Times New Roman" w:cs="Times New Roman"/>
          <w:sz w:val="18"/>
          <w:szCs w:val="18"/>
        </w:rPr>
        <w:t>Решение на АС по п</w:t>
      </w:r>
      <w:r w:rsidRPr="0015321F">
        <w:rPr>
          <w:rFonts w:ascii="Times New Roman" w:hAnsi="Times New Roman" w:cs="Times New Roman"/>
          <w:sz w:val="18"/>
          <w:szCs w:val="18"/>
        </w:rPr>
        <w:t>ротокол № 7</w:t>
      </w:r>
      <w:r>
        <w:rPr>
          <w:rFonts w:ascii="Times New Roman" w:hAnsi="Times New Roman" w:cs="Times New Roman"/>
          <w:sz w:val="18"/>
          <w:szCs w:val="18"/>
        </w:rPr>
        <w:t>/22.02.2017 г.</w:t>
      </w:r>
    </w:p>
  </w:footnote>
  <w:footnote w:id="78">
    <w:p w:rsidR="00386BDA" w:rsidRDefault="00386BDA" w:rsidP="009040E2">
      <w:pPr>
        <w:pStyle w:val="FootnoteText"/>
        <w:jc w:val="both"/>
      </w:pPr>
      <w:r w:rsidRPr="0015321F">
        <w:rPr>
          <w:rStyle w:val="FootnoteReference"/>
          <w:rFonts w:ascii="Times New Roman" w:hAnsi="Times New Roman" w:cs="Times New Roman"/>
          <w:sz w:val="18"/>
          <w:szCs w:val="18"/>
        </w:rPr>
        <w:footnoteRef/>
      </w:r>
      <w:r w:rsidRPr="0015321F">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47 </w:t>
      </w:r>
      <w:r w:rsidRPr="0015321F">
        <w:rPr>
          <w:rFonts w:ascii="Times New Roman" w:hAnsi="Times New Roman" w:cs="Times New Roman"/>
          <w:sz w:val="18"/>
          <w:szCs w:val="18"/>
        </w:rPr>
        <w:t xml:space="preserve">- </w:t>
      </w:r>
      <w:r>
        <w:rPr>
          <w:rFonts w:ascii="Times New Roman" w:hAnsi="Times New Roman" w:cs="Times New Roman"/>
          <w:sz w:val="18"/>
          <w:szCs w:val="18"/>
        </w:rPr>
        <w:t>Решение на АС по п</w:t>
      </w:r>
      <w:r w:rsidRPr="0015321F">
        <w:rPr>
          <w:rFonts w:ascii="Times New Roman" w:hAnsi="Times New Roman" w:cs="Times New Roman"/>
          <w:sz w:val="18"/>
          <w:szCs w:val="18"/>
        </w:rPr>
        <w:t>ротокол № 7</w:t>
      </w:r>
      <w:r>
        <w:rPr>
          <w:rFonts w:ascii="Times New Roman" w:hAnsi="Times New Roman" w:cs="Times New Roman"/>
          <w:sz w:val="18"/>
          <w:szCs w:val="18"/>
        </w:rPr>
        <w:t>/22.02.2017 г</w:t>
      </w:r>
      <w:r w:rsidRPr="0015321F">
        <w:rPr>
          <w:rFonts w:ascii="Times New Roman" w:hAnsi="Times New Roman" w:cs="Times New Roman"/>
          <w:sz w:val="18"/>
          <w:szCs w:val="18"/>
        </w:rPr>
        <w:t xml:space="preserve"> </w:t>
      </w:r>
      <w:r>
        <w:rPr>
          <w:rFonts w:ascii="Times New Roman" w:hAnsi="Times New Roman" w:cs="Times New Roman"/>
          <w:sz w:val="18"/>
          <w:szCs w:val="18"/>
        </w:rPr>
        <w:t xml:space="preserve">. за приемане на </w:t>
      </w:r>
      <w:r w:rsidRPr="0015321F">
        <w:rPr>
          <w:rFonts w:ascii="Times New Roman" w:hAnsi="Times New Roman" w:cs="Times New Roman"/>
          <w:sz w:val="18"/>
          <w:szCs w:val="18"/>
        </w:rPr>
        <w:t xml:space="preserve">Вътрешните правила за реда и условията за сключване на договори за дарения, получаване и управление на дарения в полза на СУ „Св. Климент Охридски“. </w:t>
      </w:r>
    </w:p>
  </w:footnote>
  <w:footnote w:id="79">
    <w:p w:rsidR="00386BDA" w:rsidRDefault="00386BDA" w:rsidP="00137B6C">
      <w:pPr>
        <w:pStyle w:val="FootnoteText"/>
      </w:pPr>
      <w:r w:rsidRPr="00137B6C">
        <w:rPr>
          <w:rStyle w:val="FootnoteReference"/>
          <w:rFonts w:ascii="Times New Roman" w:hAnsi="Times New Roman" w:cs="Times New Roman"/>
          <w:sz w:val="18"/>
          <w:szCs w:val="18"/>
        </w:rPr>
        <w:footnoteRef/>
      </w:r>
      <w:r w:rsidRPr="00137B6C">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48 </w:t>
      </w:r>
      <w:r w:rsidRPr="00137B6C">
        <w:rPr>
          <w:rFonts w:ascii="Times New Roman" w:hAnsi="Times New Roman" w:cs="Times New Roman"/>
          <w:sz w:val="18"/>
          <w:szCs w:val="18"/>
        </w:rPr>
        <w:t>- Писмо от СУ до министъра на финансите, вх. № 21-00-190/ 21.10.2016 г. и Писмо с отговор от МФ вх. № 04-14-24/03.11.2016 г.</w:t>
      </w:r>
    </w:p>
  </w:footnote>
  <w:footnote w:id="80">
    <w:p w:rsidR="00386BDA" w:rsidRDefault="00386BDA">
      <w:pPr>
        <w:pStyle w:val="FootnoteText"/>
      </w:pPr>
      <w:r w:rsidRPr="00A4087F">
        <w:rPr>
          <w:rStyle w:val="FootnoteReference"/>
          <w:rFonts w:ascii="Times New Roman" w:hAnsi="Times New Roman" w:cs="Times New Roman"/>
          <w:sz w:val="18"/>
          <w:szCs w:val="18"/>
        </w:rPr>
        <w:footnoteRef/>
      </w:r>
      <w:r w:rsidRPr="00A4087F">
        <w:rPr>
          <w:rFonts w:ascii="Times New Roman" w:hAnsi="Times New Roman" w:cs="Times New Roman"/>
          <w:sz w:val="18"/>
          <w:szCs w:val="18"/>
        </w:rPr>
        <w:t xml:space="preserve"> </w:t>
      </w:r>
      <w:r w:rsidRPr="00137B6C">
        <w:rPr>
          <w:rFonts w:ascii="Times New Roman" w:hAnsi="Times New Roman" w:cs="Times New Roman"/>
          <w:sz w:val="18"/>
          <w:szCs w:val="18"/>
        </w:rPr>
        <w:t>Одитно доказателство №</w:t>
      </w:r>
      <w:r>
        <w:rPr>
          <w:rFonts w:ascii="Times New Roman" w:hAnsi="Times New Roman" w:cs="Times New Roman"/>
          <w:sz w:val="18"/>
          <w:szCs w:val="18"/>
        </w:rPr>
        <w:t xml:space="preserve"> 2</w:t>
      </w:r>
    </w:p>
  </w:footnote>
  <w:footnote w:id="81">
    <w:p w:rsidR="00386BDA" w:rsidRDefault="00386BDA" w:rsidP="002B38BD">
      <w:pPr>
        <w:pStyle w:val="FootnoteText"/>
      </w:pPr>
      <w:r w:rsidRPr="00137B6C">
        <w:rPr>
          <w:rStyle w:val="FootnoteReference"/>
          <w:rFonts w:ascii="Times New Roman" w:hAnsi="Times New Roman" w:cs="Times New Roman"/>
          <w:sz w:val="18"/>
          <w:szCs w:val="18"/>
        </w:rPr>
        <w:footnoteRef/>
      </w:r>
      <w:r w:rsidRPr="00137B6C">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49 </w:t>
      </w:r>
      <w:r w:rsidRPr="00137B6C">
        <w:rPr>
          <w:rFonts w:ascii="Times New Roman" w:hAnsi="Times New Roman" w:cs="Times New Roman"/>
          <w:sz w:val="18"/>
          <w:szCs w:val="18"/>
        </w:rPr>
        <w:t>- А</w:t>
      </w:r>
      <w:r>
        <w:rPr>
          <w:rFonts w:ascii="Times New Roman" w:hAnsi="Times New Roman" w:cs="Times New Roman"/>
          <w:sz w:val="18"/>
          <w:szCs w:val="18"/>
        </w:rPr>
        <w:t>налитичен разпад на левова</w:t>
      </w:r>
      <w:r w:rsidRPr="00137B6C">
        <w:rPr>
          <w:rFonts w:ascii="Times New Roman" w:hAnsi="Times New Roman" w:cs="Times New Roman"/>
          <w:sz w:val="18"/>
          <w:szCs w:val="18"/>
        </w:rPr>
        <w:t xml:space="preserve"> бюджетна сметка</w:t>
      </w:r>
    </w:p>
  </w:footnote>
  <w:footnote w:id="82">
    <w:p w:rsidR="00386BDA" w:rsidRDefault="00386BDA" w:rsidP="00930877">
      <w:pPr>
        <w:pStyle w:val="FootnoteText"/>
        <w:jc w:val="both"/>
      </w:pPr>
      <w:r w:rsidRPr="0015321F">
        <w:rPr>
          <w:rStyle w:val="FootnoteReference"/>
          <w:rFonts w:ascii="Times New Roman" w:hAnsi="Times New Roman" w:cs="Times New Roman"/>
          <w:sz w:val="18"/>
          <w:szCs w:val="18"/>
        </w:rPr>
        <w:footnoteRef/>
      </w:r>
      <w:r w:rsidRPr="0015321F">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47 </w:t>
      </w:r>
      <w:r w:rsidRPr="0015321F">
        <w:rPr>
          <w:rFonts w:ascii="Times New Roman" w:hAnsi="Times New Roman" w:cs="Times New Roman"/>
          <w:sz w:val="18"/>
          <w:szCs w:val="18"/>
        </w:rPr>
        <w:t xml:space="preserve">- </w:t>
      </w:r>
      <w:r>
        <w:rPr>
          <w:rFonts w:ascii="Times New Roman" w:hAnsi="Times New Roman" w:cs="Times New Roman"/>
          <w:sz w:val="18"/>
          <w:szCs w:val="18"/>
        </w:rPr>
        <w:t>Решение на АС по п</w:t>
      </w:r>
      <w:r w:rsidRPr="0015321F">
        <w:rPr>
          <w:rFonts w:ascii="Times New Roman" w:hAnsi="Times New Roman" w:cs="Times New Roman"/>
          <w:sz w:val="18"/>
          <w:szCs w:val="18"/>
        </w:rPr>
        <w:t>ротокол № 7</w:t>
      </w:r>
      <w:r>
        <w:rPr>
          <w:rFonts w:ascii="Times New Roman" w:hAnsi="Times New Roman" w:cs="Times New Roman"/>
          <w:sz w:val="18"/>
          <w:szCs w:val="18"/>
        </w:rPr>
        <w:t>/22.02.2017 г</w:t>
      </w:r>
      <w:r w:rsidRPr="0015321F">
        <w:rPr>
          <w:rFonts w:ascii="Times New Roman" w:hAnsi="Times New Roman" w:cs="Times New Roman"/>
          <w:sz w:val="18"/>
          <w:szCs w:val="18"/>
        </w:rPr>
        <w:t xml:space="preserve"> </w:t>
      </w:r>
      <w:r>
        <w:rPr>
          <w:rFonts w:ascii="Times New Roman" w:hAnsi="Times New Roman" w:cs="Times New Roman"/>
          <w:sz w:val="18"/>
          <w:szCs w:val="18"/>
        </w:rPr>
        <w:t xml:space="preserve">. за приемане на </w:t>
      </w:r>
      <w:r w:rsidRPr="0015321F">
        <w:rPr>
          <w:rFonts w:ascii="Times New Roman" w:hAnsi="Times New Roman" w:cs="Times New Roman"/>
          <w:sz w:val="18"/>
          <w:szCs w:val="18"/>
        </w:rPr>
        <w:t xml:space="preserve">Вътрешните правила за реда и условията за сключване на договори за дарения, получаване и управление на дарения в полза на СУ „Св. Климент Охридски“. </w:t>
      </w:r>
    </w:p>
  </w:footnote>
  <w:footnote w:id="83">
    <w:p w:rsidR="00386BDA" w:rsidRDefault="00386BDA">
      <w:pPr>
        <w:pStyle w:val="FootnoteText"/>
      </w:pPr>
      <w:r w:rsidRPr="00AF2FFA">
        <w:rPr>
          <w:rStyle w:val="FootnoteReference"/>
          <w:rFonts w:ascii="Times New Roman" w:hAnsi="Times New Roman" w:cs="Times New Roman"/>
          <w:sz w:val="18"/>
          <w:szCs w:val="18"/>
        </w:rPr>
        <w:footnoteRef/>
      </w:r>
      <w:r w:rsidRPr="00AF2FFA">
        <w:rPr>
          <w:rFonts w:ascii="Times New Roman" w:hAnsi="Times New Roman" w:cs="Times New Roman"/>
          <w:sz w:val="18"/>
          <w:szCs w:val="18"/>
        </w:rPr>
        <w:t xml:space="preserve"> Одитно</w:t>
      </w:r>
      <w:r w:rsidRPr="009F76C8">
        <w:rPr>
          <w:rFonts w:ascii="Times New Roman" w:hAnsi="Times New Roman" w:cs="Times New Roman"/>
          <w:sz w:val="18"/>
          <w:szCs w:val="18"/>
        </w:rPr>
        <w:t xml:space="preserve"> доказателство №</w:t>
      </w:r>
      <w:r>
        <w:rPr>
          <w:rFonts w:ascii="Times New Roman" w:hAnsi="Times New Roman" w:cs="Times New Roman"/>
          <w:sz w:val="18"/>
          <w:szCs w:val="18"/>
        </w:rPr>
        <w:t xml:space="preserve"> 3 – Констативен протокол от 05.04.2017 г., т. 10</w:t>
      </w:r>
    </w:p>
  </w:footnote>
  <w:footnote w:id="84">
    <w:p w:rsidR="00386BDA" w:rsidRDefault="00386BDA" w:rsidP="00AE4037">
      <w:pPr>
        <w:pStyle w:val="FootnoteText"/>
        <w:jc w:val="both"/>
      </w:pPr>
      <w:r w:rsidRPr="00137B6C">
        <w:rPr>
          <w:rStyle w:val="FootnoteReference"/>
          <w:rFonts w:ascii="Times New Roman" w:hAnsi="Times New Roman" w:cs="Times New Roman"/>
          <w:sz w:val="18"/>
          <w:szCs w:val="18"/>
        </w:rPr>
        <w:footnoteRef/>
      </w:r>
      <w:r w:rsidRPr="00137B6C">
        <w:rPr>
          <w:rFonts w:ascii="Times New Roman" w:hAnsi="Times New Roman" w:cs="Times New Roman"/>
          <w:sz w:val="18"/>
          <w:szCs w:val="18"/>
        </w:rPr>
        <w:t xml:space="preserve"> Одитно доказателство</w:t>
      </w:r>
      <w:r w:rsidRPr="009F76C8">
        <w:rPr>
          <w:rFonts w:ascii="Times New Roman" w:hAnsi="Times New Roman" w:cs="Times New Roman"/>
          <w:sz w:val="18"/>
          <w:szCs w:val="18"/>
        </w:rPr>
        <w:t xml:space="preserve"> №</w:t>
      </w:r>
      <w:r>
        <w:rPr>
          <w:rFonts w:ascii="Times New Roman" w:hAnsi="Times New Roman" w:cs="Times New Roman"/>
          <w:sz w:val="18"/>
          <w:szCs w:val="18"/>
        </w:rPr>
        <w:t xml:space="preserve"> 50 -</w:t>
      </w:r>
      <w:r w:rsidRPr="00D613F1">
        <w:t xml:space="preserve"> </w:t>
      </w:r>
      <w:r>
        <w:rPr>
          <w:rFonts w:ascii="Times New Roman" w:hAnsi="Times New Roman" w:cs="Times New Roman"/>
          <w:sz w:val="18"/>
          <w:szCs w:val="18"/>
        </w:rPr>
        <w:t>Писмо И</w:t>
      </w:r>
      <w:r w:rsidRPr="00D613F1">
        <w:rPr>
          <w:rFonts w:ascii="Times New Roman" w:hAnsi="Times New Roman" w:cs="Times New Roman"/>
          <w:sz w:val="18"/>
          <w:szCs w:val="18"/>
        </w:rPr>
        <w:t>зх.</w:t>
      </w:r>
      <w:r>
        <w:rPr>
          <w:rFonts w:ascii="Times New Roman" w:hAnsi="Times New Roman" w:cs="Times New Roman"/>
          <w:sz w:val="18"/>
          <w:szCs w:val="18"/>
        </w:rPr>
        <w:t xml:space="preserve"> </w:t>
      </w:r>
      <w:r w:rsidRPr="00D613F1">
        <w:rPr>
          <w:rFonts w:ascii="Times New Roman" w:hAnsi="Times New Roman" w:cs="Times New Roman"/>
          <w:sz w:val="18"/>
          <w:szCs w:val="18"/>
        </w:rPr>
        <w:t xml:space="preserve">№ </w:t>
      </w:r>
      <w:r>
        <w:rPr>
          <w:rFonts w:ascii="Times New Roman" w:hAnsi="Times New Roman" w:cs="Times New Roman"/>
          <w:sz w:val="18"/>
          <w:szCs w:val="18"/>
        </w:rPr>
        <w:t>04.15-41/11.04.2017 г. на ректора с приложение у</w:t>
      </w:r>
      <w:r w:rsidRPr="00D613F1">
        <w:rPr>
          <w:rFonts w:ascii="Times New Roman" w:hAnsi="Times New Roman" w:cs="Times New Roman"/>
          <w:sz w:val="18"/>
          <w:szCs w:val="18"/>
        </w:rPr>
        <w:t>твърден образец на „Регистър на даренията на СУ</w:t>
      </w:r>
      <w:r>
        <w:rPr>
          <w:rFonts w:ascii="Times New Roman" w:hAnsi="Times New Roman" w:cs="Times New Roman"/>
          <w:sz w:val="18"/>
          <w:szCs w:val="18"/>
        </w:rPr>
        <w:t>“</w:t>
      </w:r>
    </w:p>
  </w:footnote>
  <w:footnote w:id="85">
    <w:p w:rsidR="00386BDA" w:rsidRDefault="00386BDA" w:rsidP="00870FA5">
      <w:pPr>
        <w:pStyle w:val="FootnoteText"/>
        <w:jc w:val="both"/>
      </w:pPr>
      <w:r w:rsidRPr="0015321F">
        <w:rPr>
          <w:rStyle w:val="FootnoteReference"/>
          <w:rFonts w:ascii="Times New Roman" w:hAnsi="Times New Roman" w:cs="Times New Roman"/>
          <w:sz w:val="18"/>
          <w:szCs w:val="18"/>
        </w:rPr>
        <w:footnoteRef/>
      </w:r>
      <w:r w:rsidRPr="0015321F">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47 </w:t>
      </w:r>
      <w:r w:rsidRPr="0015321F">
        <w:rPr>
          <w:rFonts w:ascii="Times New Roman" w:hAnsi="Times New Roman" w:cs="Times New Roman"/>
          <w:sz w:val="18"/>
          <w:szCs w:val="18"/>
        </w:rPr>
        <w:t xml:space="preserve">- </w:t>
      </w:r>
      <w:r>
        <w:rPr>
          <w:rFonts w:ascii="Times New Roman" w:hAnsi="Times New Roman" w:cs="Times New Roman"/>
          <w:sz w:val="18"/>
          <w:szCs w:val="18"/>
        </w:rPr>
        <w:t>Решение на АС по п</w:t>
      </w:r>
      <w:r w:rsidRPr="0015321F">
        <w:rPr>
          <w:rFonts w:ascii="Times New Roman" w:hAnsi="Times New Roman" w:cs="Times New Roman"/>
          <w:sz w:val="18"/>
          <w:szCs w:val="18"/>
        </w:rPr>
        <w:t>ротокол № 7</w:t>
      </w:r>
      <w:r>
        <w:rPr>
          <w:rFonts w:ascii="Times New Roman" w:hAnsi="Times New Roman" w:cs="Times New Roman"/>
          <w:sz w:val="18"/>
          <w:szCs w:val="18"/>
        </w:rPr>
        <w:t>/22.02.2017 г</w:t>
      </w:r>
      <w:r w:rsidRPr="0015321F">
        <w:rPr>
          <w:rFonts w:ascii="Times New Roman" w:hAnsi="Times New Roman" w:cs="Times New Roman"/>
          <w:sz w:val="18"/>
          <w:szCs w:val="18"/>
        </w:rPr>
        <w:t xml:space="preserve"> </w:t>
      </w:r>
      <w:r>
        <w:rPr>
          <w:rFonts w:ascii="Times New Roman" w:hAnsi="Times New Roman" w:cs="Times New Roman"/>
          <w:sz w:val="18"/>
          <w:szCs w:val="18"/>
        </w:rPr>
        <w:t xml:space="preserve">. за приемане на </w:t>
      </w:r>
      <w:r w:rsidRPr="0015321F">
        <w:rPr>
          <w:rFonts w:ascii="Times New Roman" w:hAnsi="Times New Roman" w:cs="Times New Roman"/>
          <w:sz w:val="18"/>
          <w:szCs w:val="18"/>
        </w:rPr>
        <w:t xml:space="preserve">Вътрешните правила за реда и условията за сключване на договори за дарения, получаване и управление на дарения в полза на СУ „Св. Климент Охридски“. </w:t>
      </w:r>
    </w:p>
  </w:footnote>
  <w:footnote w:id="86">
    <w:p w:rsidR="00386BDA" w:rsidRDefault="00386BDA" w:rsidP="000837E5">
      <w:pPr>
        <w:pStyle w:val="FootnoteText"/>
        <w:jc w:val="both"/>
      </w:pPr>
      <w:r w:rsidRPr="00AF2FFA">
        <w:rPr>
          <w:rStyle w:val="FootnoteReference"/>
          <w:rFonts w:ascii="Times New Roman" w:hAnsi="Times New Roman" w:cs="Times New Roman"/>
          <w:sz w:val="18"/>
          <w:szCs w:val="18"/>
        </w:rPr>
        <w:footnoteRef/>
      </w:r>
      <w:r w:rsidRPr="00AF2FFA">
        <w:rPr>
          <w:rFonts w:ascii="Times New Roman" w:hAnsi="Times New Roman" w:cs="Times New Roman"/>
          <w:sz w:val="18"/>
          <w:szCs w:val="18"/>
        </w:rPr>
        <w:t xml:space="preserve"> </w:t>
      </w:r>
      <w:r w:rsidRPr="000837E5">
        <w:rPr>
          <w:rFonts w:ascii="Times New Roman" w:hAnsi="Times New Roman" w:cs="Times New Roman"/>
          <w:sz w:val="18"/>
          <w:szCs w:val="18"/>
        </w:rPr>
        <w:t>Одитно доказателств</w:t>
      </w:r>
      <w:r>
        <w:rPr>
          <w:rFonts w:ascii="Times New Roman" w:hAnsi="Times New Roman" w:cs="Times New Roman"/>
          <w:sz w:val="18"/>
          <w:szCs w:val="18"/>
        </w:rPr>
        <w:t>о № 51 - Заповед № РД 19-121/11.04.2017 г.</w:t>
      </w:r>
      <w:r w:rsidRPr="000837E5">
        <w:rPr>
          <w:rFonts w:ascii="Times New Roman" w:hAnsi="Times New Roman" w:cs="Times New Roman"/>
          <w:sz w:val="18"/>
          <w:szCs w:val="18"/>
        </w:rPr>
        <w:t xml:space="preserve"> </w:t>
      </w:r>
      <w:r>
        <w:rPr>
          <w:rFonts w:ascii="Times New Roman" w:hAnsi="Times New Roman" w:cs="Times New Roman"/>
          <w:sz w:val="18"/>
          <w:szCs w:val="18"/>
        </w:rPr>
        <w:t xml:space="preserve">на ректора </w:t>
      </w:r>
      <w:r w:rsidRPr="000837E5">
        <w:rPr>
          <w:rFonts w:ascii="Times New Roman" w:hAnsi="Times New Roman" w:cs="Times New Roman"/>
          <w:sz w:val="18"/>
          <w:szCs w:val="18"/>
        </w:rPr>
        <w:t xml:space="preserve">за определяне състав на </w:t>
      </w:r>
      <w:r w:rsidRPr="0083659E">
        <w:rPr>
          <w:rFonts w:ascii="Times New Roman" w:hAnsi="Times New Roman" w:cs="Times New Roman"/>
          <w:sz w:val="18"/>
          <w:szCs w:val="18"/>
        </w:rPr>
        <w:t>„Централна комисия, която да осъществява мониторинг и контрол при изразходване на средствата, получени от дарения и завещания, съобразно волята на дарителя“</w:t>
      </w:r>
    </w:p>
  </w:footnote>
  <w:footnote w:id="87">
    <w:p w:rsidR="00386BDA" w:rsidRDefault="00386BDA" w:rsidP="000837E5">
      <w:pPr>
        <w:pStyle w:val="FootnoteText"/>
      </w:pPr>
      <w:r w:rsidRPr="000837E5">
        <w:rPr>
          <w:rStyle w:val="FootnoteReference"/>
          <w:rFonts w:ascii="Times New Roman" w:hAnsi="Times New Roman" w:cs="Times New Roman"/>
          <w:sz w:val="18"/>
          <w:szCs w:val="18"/>
        </w:rPr>
        <w:footnoteRef/>
      </w:r>
      <w:r w:rsidRPr="000837E5">
        <w:rPr>
          <w:rFonts w:ascii="Times New Roman" w:hAnsi="Times New Roman" w:cs="Times New Roman"/>
          <w:sz w:val="18"/>
          <w:szCs w:val="18"/>
        </w:rPr>
        <w:t xml:space="preserve"> Одитно доказателство № 3 – Констативен протокол от 05.04.2017 г., т. 11</w:t>
      </w:r>
    </w:p>
  </w:footnote>
  <w:footnote w:id="88">
    <w:p w:rsidR="00386BDA" w:rsidRDefault="00386BDA">
      <w:pPr>
        <w:pStyle w:val="FootnoteText"/>
      </w:pPr>
      <w:r w:rsidRPr="00B47413">
        <w:rPr>
          <w:rStyle w:val="FootnoteReference"/>
          <w:rFonts w:ascii="Times New Roman" w:hAnsi="Times New Roman" w:cs="Times New Roman"/>
          <w:sz w:val="18"/>
          <w:szCs w:val="18"/>
        </w:rPr>
        <w:footnoteRef/>
      </w:r>
      <w:r>
        <w:t xml:space="preserve"> </w:t>
      </w:r>
      <w:r w:rsidRPr="000837E5">
        <w:rPr>
          <w:rFonts w:ascii="Times New Roman" w:hAnsi="Times New Roman" w:cs="Times New Roman"/>
          <w:sz w:val="18"/>
          <w:szCs w:val="18"/>
        </w:rPr>
        <w:t>Одитно доказателство №</w:t>
      </w:r>
      <w:r>
        <w:rPr>
          <w:rFonts w:ascii="Times New Roman" w:hAnsi="Times New Roman" w:cs="Times New Roman"/>
          <w:sz w:val="18"/>
          <w:szCs w:val="18"/>
        </w:rPr>
        <w:t xml:space="preserve"> 52 – Заповед </w:t>
      </w:r>
      <w:r w:rsidRPr="00B47413">
        <w:rPr>
          <w:rFonts w:ascii="Times New Roman" w:hAnsi="Times New Roman" w:cs="Times New Roman"/>
          <w:sz w:val="18"/>
          <w:szCs w:val="18"/>
        </w:rPr>
        <w:t>№ РД 19-389 от 22.12.2017 г на ректора</w:t>
      </w:r>
    </w:p>
  </w:footnote>
  <w:footnote w:id="89">
    <w:p w:rsidR="00386BDA" w:rsidRDefault="00386BDA" w:rsidP="0057470D">
      <w:pPr>
        <w:pStyle w:val="FootnoteText"/>
        <w:jc w:val="both"/>
      </w:pPr>
      <w:r w:rsidRPr="000837E5">
        <w:rPr>
          <w:rStyle w:val="FootnoteReference"/>
          <w:rFonts w:ascii="Times New Roman" w:hAnsi="Times New Roman" w:cs="Times New Roman"/>
          <w:sz w:val="18"/>
          <w:szCs w:val="18"/>
        </w:rPr>
        <w:footnoteRef/>
      </w:r>
      <w:r w:rsidRPr="000837E5">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53</w:t>
      </w:r>
      <w:r w:rsidRPr="000837E5">
        <w:rPr>
          <w:rFonts w:ascii="Times New Roman" w:hAnsi="Times New Roman" w:cs="Times New Roman"/>
          <w:sz w:val="18"/>
          <w:szCs w:val="18"/>
        </w:rPr>
        <w:t xml:space="preserve"> </w:t>
      </w:r>
      <w:r>
        <w:rPr>
          <w:rFonts w:ascii="Times New Roman" w:hAnsi="Times New Roman" w:cs="Times New Roman"/>
          <w:sz w:val="18"/>
          <w:szCs w:val="18"/>
        </w:rPr>
        <w:t>–</w:t>
      </w:r>
      <w:r w:rsidRPr="000837E5">
        <w:rPr>
          <w:rFonts w:ascii="Times New Roman" w:hAnsi="Times New Roman" w:cs="Times New Roman"/>
          <w:sz w:val="18"/>
          <w:szCs w:val="18"/>
        </w:rPr>
        <w:t xml:space="preserve"> </w:t>
      </w:r>
      <w:r>
        <w:rPr>
          <w:rFonts w:ascii="Times New Roman" w:hAnsi="Times New Roman" w:cs="Times New Roman"/>
          <w:sz w:val="18"/>
          <w:szCs w:val="18"/>
        </w:rPr>
        <w:t xml:space="preserve">Решение </w:t>
      </w:r>
      <w:r w:rsidRPr="000837E5">
        <w:rPr>
          <w:rFonts w:ascii="Times New Roman" w:hAnsi="Times New Roman" w:cs="Times New Roman"/>
          <w:sz w:val="18"/>
          <w:szCs w:val="18"/>
        </w:rPr>
        <w:t xml:space="preserve">на АС </w:t>
      </w:r>
      <w:r>
        <w:rPr>
          <w:rFonts w:ascii="Times New Roman" w:hAnsi="Times New Roman" w:cs="Times New Roman"/>
          <w:sz w:val="18"/>
          <w:szCs w:val="18"/>
        </w:rPr>
        <w:t xml:space="preserve">по протокол </w:t>
      </w:r>
      <w:r w:rsidRPr="000837E5">
        <w:rPr>
          <w:rFonts w:ascii="Times New Roman" w:hAnsi="Times New Roman" w:cs="Times New Roman"/>
          <w:sz w:val="18"/>
          <w:szCs w:val="18"/>
        </w:rPr>
        <w:t>№ 6</w:t>
      </w:r>
      <w:r>
        <w:rPr>
          <w:rFonts w:ascii="Times New Roman" w:hAnsi="Times New Roman" w:cs="Times New Roman"/>
          <w:sz w:val="18"/>
          <w:szCs w:val="18"/>
        </w:rPr>
        <w:t>/</w:t>
      </w:r>
      <w:r w:rsidRPr="000837E5">
        <w:rPr>
          <w:rFonts w:ascii="Times New Roman" w:hAnsi="Times New Roman" w:cs="Times New Roman"/>
          <w:sz w:val="18"/>
          <w:szCs w:val="18"/>
        </w:rPr>
        <w:t>25.01.2017 г.</w:t>
      </w:r>
      <w:r>
        <w:rPr>
          <w:rFonts w:ascii="Times New Roman" w:hAnsi="Times New Roman" w:cs="Times New Roman"/>
          <w:sz w:val="18"/>
          <w:szCs w:val="18"/>
        </w:rPr>
        <w:t xml:space="preserve"> и </w:t>
      </w:r>
      <w:r w:rsidRPr="000837E5">
        <w:rPr>
          <w:rFonts w:ascii="Times New Roman" w:hAnsi="Times New Roman" w:cs="Times New Roman"/>
          <w:sz w:val="18"/>
          <w:szCs w:val="18"/>
        </w:rPr>
        <w:t>Правилник за устройството,</w:t>
      </w:r>
      <w:r>
        <w:rPr>
          <w:rFonts w:ascii="Times New Roman" w:hAnsi="Times New Roman" w:cs="Times New Roman"/>
          <w:sz w:val="18"/>
          <w:szCs w:val="18"/>
        </w:rPr>
        <w:t xml:space="preserve"> </w:t>
      </w:r>
      <w:r w:rsidRPr="000837E5">
        <w:rPr>
          <w:rFonts w:ascii="Times New Roman" w:hAnsi="Times New Roman" w:cs="Times New Roman"/>
          <w:sz w:val="18"/>
          <w:szCs w:val="18"/>
        </w:rPr>
        <w:t xml:space="preserve">дейността и управлението на учебно-научните </w:t>
      </w:r>
      <w:r>
        <w:rPr>
          <w:rFonts w:ascii="Times New Roman" w:hAnsi="Times New Roman" w:cs="Times New Roman"/>
          <w:sz w:val="18"/>
          <w:szCs w:val="18"/>
        </w:rPr>
        <w:t>и почивни бази</w:t>
      </w:r>
    </w:p>
  </w:footnote>
  <w:footnote w:id="90">
    <w:p w:rsidR="00386BDA" w:rsidRDefault="00386BDA" w:rsidP="007E0B77">
      <w:pPr>
        <w:pStyle w:val="FootnoteText"/>
        <w:jc w:val="both"/>
      </w:pPr>
      <w:r w:rsidRPr="000837E5">
        <w:rPr>
          <w:rStyle w:val="FootnoteReference"/>
          <w:rFonts w:ascii="Times New Roman" w:hAnsi="Times New Roman" w:cs="Times New Roman"/>
          <w:sz w:val="18"/>
          <w:szCs w:val="18"/>
        </w:rPr>
        <w:footnoteRef/>
      </w:r>
      <w:r w:rsidRPr="000837E5">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54 </w:t>
      </w:r>
      <w:r w:rsidRPr="000837E5">
        <w:rPr>
          <w:rFonts w:ascii="Times New Roman" w:hAnsi="Times New Roman" w:cs="Times New Roman"/>
          <w:sz w:val="18"/>
          <w:szCs w:val="18"/>
        </w:rPr>
        <w:t>- Заповед № РД 19-54 от 07.02.2017 г</w:t>
      </w:r>
      <w:r>
        <w:rPr>
          <w:rFonts w:ascii="Times New Roman" w:hAnsi="Times New Roman" w:cs="Times New Roman"/>
          <w:sz w:val="18"/>
          <w:szCs w:val="18"/>
        </w:rPr>
        <w:t xml:space="preserve">. на ректора, с която </w:t>
      </w:r>
      <w:r w:rsidRPr="007E0B77">
        <w:rPr>
          <w:rFonts w:ascii="Times New Roman" w:hAnsi="Times New Roman" w:cs="Times New Roman"/>
          <w:sz w:val="18"/>
          <w:szCs w:val="18"/>
        </w:rPr>
        <w:t>са определени видовете регистри, свързани с имотите, които трябва да се водят в Университета</w:t>
      </w:r>
    </w:p>
  </w:footnote>
  <w:footnote w:id="91">
    <w:p w:rsidR="00386BDA" w:rsidRDefault="00386BDA" w:rsidP="007E0B77">
      <w:pPr>
        <w:pStyle w:val="FootnoteText"/>
      </w:pPr>
      <w:r w:rsidRPr="0057470D">
        <w:rPr>
          <w:rStyle w:val="FootnoteReference"/>
          <w:rFonts w:ascii="Times New Roman" w:hAnsi="Times New Roman" w:cs="Times New Roman"/>
          <w:sz w:val="18"/>
          <w:szCs w:val="18"/>
        </w:rPr>
        <w:footnoteRef/>
      </w:r>
      <w:r w:rsidRPr="0057470D">
        <w:rPr>
          <w:rFonts w:ascii="Times New Roman" w:hAnsi="Times New Roman" w:cs="Times New Roman"/>
          <w:sz w:val="18"/>
          <w:szCs w:val="18"/>
        </w:rPr>
        <w:t xml:space="preserve"> </w:t>
      </w:r>
      <w:r>
        <w:rPr>
          <w:rFonts w:ascii="Times New Roman" w:hAnsi="Times New Roman" w:cs="Times New Roman"/>
          <w:sz w:val="18"/>
          <w:szCs w:val="18"/>
        </w:rPr>
        <w:t>Одитно доказателство № 55 – Образци на видовете регистри за имотите на СУ, утвърдени от ректора</w:t>
      </w:r>
    </w:p>
  </w:footnote>
  <w:footnote w:id="92">
    <w:p w:rsidR="00386BDA" w:rsidRDefault="00386BDA" w:rsidP="00291B0E">
      <w:pPr>
        <w:pStyle w:val="FootnoteText"/>
      </w:pPr>
      <w:r w:rsidRPr="00291B0E">
        <w:rPr>
          <w:rStyle w:val="FootnoteReference"/>
          <w:rFonts w:ascii="Times New Roman" w:hAnsi="Times New Roman" w:cs="Times New Roman"/>
          <w:sz w:val="18"/>
          <w:szCs w:val="18"/>
        </w:rPr>
        <w:footnoteRef/>
      </w:r>
      <w:r w:rsidRPr="00291B0E">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56 </w:t>
      </w:r>
      <w:r w:rsidRPr="00291B0E">
        <w:rPr>
          <w:rFonts w:ascii="Times New Roman" w:hAnsi="Times New Roman" w:cs="Times New Roman"/>
          <w:sz w:val="18"/>
          <w:szCs w:val="18"/>
        </w:rPr>
        <w:t>- Заповед № РД 19-55 от 07.02.2017 г</w:t>
      </w:r>
      <w:r>
        <w:rPr>
          <w:rFonts w:ascii="Times New Roman" w:hAnsi="Times New Roman" w:cs="Times New Roman"/>
          <w:sz w:val="18"/>
          <w:szCs w:val="18"/>
        </w:rPr>
        <w:t>. на ректора</w:t>
      </w:r>
    </w:p>
  </w:footnote>
  <w:footnote w:id="93">
    <w:p w:rsidR="00386BDA" w:rsidRDefault="00386BDA" w:rsidP="00B72384">
      <w:pPr>
        <w:pStyle w:val="FootnoteText"/>
        <w:jc w:val="both"/>
      </w:pPr>
      <w:r w:rsidRPr="00291B0E">
        <w:rPr>
          <w:rStyle w:val="FootnoteReference"/>
          <w:rFonts w:ascii="Times New Roman" w:hAnsi="Times New Roman" w:cs="Times New Roman"/>
          <w:sz w:val="18"/>
          <w:szCs w:val="18"/>
        </w:rPr>
        <w:footnoteRef/>
      </w:r>
      <w:r w:rsidRPr="00291B0E">
        <w:rPr>
          <w:rFonts w:ascii="Times New Roman" w:hAnsi="Times New Roman" w:cs="Times New Roman"/>
          <w:sz w:val="18"/>
          <w:szCs w:val="18"/>
        </w:rPr>
        <w:t xml:space="preserve"> Одитно доказателство № 3 – Констативен протокол от 05.04.2017 г., т. 12</w:t>
      </w:r>
    </w:p>
  </w:footnote>
  <w:footnote w:id="94">
    <w:p w:rsidR="00386BDA" w:rsidRDefault="00386BDA" w:rsidP="00B72384">
      <w:pPr>
        <w:pStyle w:val="FootnoteText"/>
        <w:jc w:val="both"/>
      </w:pPr>
      <w:r w:rsidRPr="00291B0E">
        <w:rPr>
          <w:rStyle w:val="FootnoteReference"/>
          <w:rFonts w:ascii="Times New Roman" w:hAnsi="Times New Roman" w:cs="Times New Roman"/>
          <w:sz w:val="18"/>
          <w:szCs w:val="18"/>
        </w:rPr>
        <w:footnoteRef/>
      </w:r>
      <w:r w:rsidRPr="00291B0E">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57 - П</w:t>
      </w:r>
      <w:r w:rsidRPr="00291B0E">
        <w:rPr>
          <w:rFonts w:ascii="Times New Roman" w:hAnsi="Times New Roman" w:cs="Times New Roman"/>
          <w:sz w:val="18"/>
          <w:szCs w:val="18"/>
        </w:rPr>
        <w:t>исмо Изх. № 40.15-40/11.04.2017 г. на реактора</w:t>
      </w:r>
      <w:r>
        <w:rPr>
          <w:rFonts w:ascii="Times New Roman" w:hAnsi="Times New Roman" w:cs="Times New Roman"/>
          <w:sz w:val="18"/>
          <w:szCs w:val="18"/>
        </w:rPr>
        <w:t xml:space="preserve"> с регистър</w:t>
      </w:r>
    </w:p>
  </w:footnote>
  <w:footnote w:id="95">
    <w:p w:rsidR="00386BDA" w:rsidRDefault="00386BDA" w:rsidP="00AC02C4">
      <w:pPr>
        <w:pStyle w:val="FootnoteText"/>
        <w:ind w:firstLine="709"/>
      </w:pPr>
      <w:r w:rsidRPr="00431028">
        <w:rPr>
          <w:rStyle w:val="FootnoteReference"/>
          <w:rFonts w:ascii="Times New Roman" w:hAnsi="Times New Roman" w:cs="Times New Roman"/>
          <w:sz w:val="18"/>
          <w:szCs w:val="18"/>
        </w:rPr>
        <w:footnoteRef/>
      </w:r>
      <w:r w:rsidRPr="00431028">
        <w:rPr>
          <w:rFonts w:ascii="Times New Roman" w:hAnsi="Times New Roman" w:cs="Times New Roman"/>
          <w:sz w:val="18"/>
          <w:szCs w:val="18"/>
        </w:rPr>
        <w:t xml:space="preserve"> Одитно доказателство № 3 – Констативен</w:t>
      </w:r>
      <w:r>
        <w:rPr>
          <w:rFonts w:ascii="Times New Roman" w:hAnsi="Times New Roman" w:cs="Times New Roman"/>
          <w:sz w:val="18"/>
          <w:szCs w:val="18"/>
        </w:rPr>
        <w:t xml:space="preserve"> протокол от 05.04.2017 г., т. 12</w:t>
      </w:r>
    </w:p>
  </w:footnote>
  <w:footnote w:id="96">
    <w:p w:rsidR="00386BDA" w:rsidRDefault="00386BDA" w:rsidP="00B72384">
      <w:pPr>
        <w:pStyle w:val="FootnoteText"/>
        <w:jc w:val="both"/>
      </w:pPr>
      <w:r w:rsidRPr="00291B0E">
        <w:rPr>
          <w:rStyle w:val="FootnoteReference"/>
          <w:rFonts w:ascii="Times New Roman" w:hAnsi="Times New Roman" w:cs="Times New Roman"/>
          <w:sz w:val="18"/>
          <w:szCs w:val="18"/>
        </w:rPr>
        <w:footnoteRef/>
      </w:r>
      <w:r w:rsidRPr="00291B0E">
        <w:rPr>
          <w:rStyle w:val="FootnoteReference"/>
          <w:rFonts w:ascii="Times New Roman" w:hAnsi="Times New Roman" w:cs="Times New Roman"/>
          <w:sz w:val="18"/>
          <w:szCs w:val="18"/>
        </w:rPr>
        <w:t xml:space="preserve"> </w:t>
      </w:r>
      <w:r w:rsidRPr="00291B0E">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53</w:t>
      </w:r>
      <w:r w:rsidRPr="00291B0E">
        <w:rPr>
          <w:rFonts w:ascii="Times New Roman" w:hAnsi="Times New Roman" w:cs="Times New Roman"/>
          <w:sz w:val="18"/>
          <w:szCs w:val="18"/>
        </w:rPr>
        <w:t xml:space="preserve"> - Правилник за устройството, дейността и управлението на учебно – научните и почивни бази на СУ, одобрен с Решение на АС по протокол № 6/25.01.2017 г.</w:t>
      </w:r>
      <w:r w:rsidRPr="00291B0E">
        <w:rPr>
          <w:rFonts w:ascii="Times New Roman" w:hAnsi="Times New Roman" w:cs="Times New Roman"/>
          <w:sz w:val="18"/>
          <w:szCs w:val="18"/>
          <w:highlight w:val="yellow"/>
        </w:rPr>
        <w:t xml:space="preserve"> </w:t>
      </w:r>
    </w:p>
  </w:footnote>
  <w:footnote w:id="97">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sz w:val="18"/>
          <w:szCs w:val="18"/>
        </w:rPr>
        <w:t xml:space="preserve"> </w:t>
      </w:r>
      <w:r w:rsidRPr="00B72384">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42</w:t>
      </w:r>
      <w:r w:rsidRPr="00B72384">
        <w:rPr>
          <w:rFonts w:ascii="Times New Roman" w:hAnsi="Times New Roman" w:cs="Times New Roman"/>
          <w:sz w:val="18"/>
          <w:szCs w:val="18"/>
        </w:rPr>
        <w:t xml:space="preserve"> - </w:t>
      </w:r>
      <w:r w:rsidRPr="009F1332">
        <w:rPr>
          <w:rFonts w:ascii="Times New Roman" w:hAnsi="Times New Roman" w:cs="Times New Roman"/>
          <w:sz w:val="18"/>
          <w:szCs w:val="18"/>
        </w:rPr>
        <w:t>длъжностна характери</w:t>
      </w:r>
      <w:r>
        <w:rPr>
          <w:rFonts w:ascii="Times New Roman" w:hAnsi="Times New Roman" w:cs="Times New Roman"/>
          <w:sz w:val="18"/>
          <w:szCs w:val="18"/>
        </w:rPr>
        <w:t xml:space="preserve">стика на главния мениджър </w:t>
      </w:r>
    </w:p>
  </w:footnote>
  <w:footnote w:id="98">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sz w:val="18"/>
          <w:szCs w:val="18"/>
        </w:rPr>
        <w:t xml:space="preserve"> </w:t>
      </w:r>
      <w:r w:rsidRPr="00B72384">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 xml:space="preserve">40 </w:t>
      </w:r>
      <w:r w:rsidRPr="00B72384">
        <w:rPr>
          <w:rFonts w:ascii="Times New Roman" w:hAnsi="Times New Roman" w:cs="Times New Roman"/>
          <w:sz w:val="18"/>
          <w:szCs w:val="18"/>
        </w:rPr>
        <w:t>- Заповед № № РД 19-297/07.10.2016 г., допълнена с заповед № РД 19-89 от 07.03.2017 г. на ректора</w:t>
      </w:r>
    </w:p>
  </w:footnote>
  <w:footnote w:id="99">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Style w:val="FootnoteReference"/>
          <w:rFonts w:ascii="Times New Roman" w:hAnsi="Times New Roman" w:cs="Times New Roman"/>
          <w:sz w:val="18"/>
          <w:szCs w:val="18"/>
        </w:rPr>
        <w:t xml:space="preserve"> </w:t>
      </w:r>
      <w:r>
        <w:rPr>
          <w:rFonts w:ascii="Times New Roman" w:hAnsi="Times New Roman" w:cs="Times New Roman"/>
          <w:sz w:val="18"/>
          <w:szCs w:val="18"/>
        </w:rPr>
        <w:t>Одитно доказателство № 53</w:t>
      </w:r>
    </w:p>
  </w:footnote>
  <w:footnote w:id="100">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sz w:val="18"/>
          <w:szCs w:val="18"/>
        </w:rPr>
        <w:t xml:space="preserve"> </w:t>
      </w:r>
      <w:r w:rsidRPr="00B72384">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 xml:space="preserve">40 </w:t>
      </w:r>
    </w:p>
  </w:footnote>
  <w:footnote w:id="101">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58 </w:t>
      </w:r>
      <w:r w:rsidRPr="00B72384">
        <w:rPr>
          <w:rFonts w:ascii="Times New Roman" w:hAnsi="Times New Roman" w:cs="Times New Roman"/>
          <w:sz w:val="18"/>
          <w:szCs w:val="18"/>
        </w:rPr>
        <w:t xml:space="preserve">- </w:t>
      </w:r>
      <w:r>
        <w:rPr>
          <w:rFonts w:ascii="Times New Roman" w:hAnsi="Times New Roman" w:cs="Times New Roman"/>
          <w:sz w:val="18"/>
          <w:szCs w:val="18"/>
        </w:rPr>
        <w:t>П</w:t>
      </w:r>
      <w:r w:rsidRPr="00B72384">
        <w:rPr>
          <w:rFonts w:ascii="Times New Roman" w:hAnsi="Times New Roman" w:cs="Times New Roman"/>
          <w:sz w:val="18"/>
          <w:szCs w:val="18"/>
        </w:rPr>
        <w:t>исмо Вх. № 70-98-11/15.02.2017 г.</w:t>
      </w:r>
      <w:r w:rsidRPr="00B72384">
        <w:rPr>
          <w:sz w:val="18"/>
          <w:szCs w:val="18"/>
        </w:rPr>
        <w:t xml:space="preserve"> </w:t>
      </w:r>
      <w:r w:rsidRPr="00B72384">
        <w:rPr>
          <w:rFonts w:ascii="Times New Roman" w:hAnsi="Times New Roman" w:cs="Times New Roman"/>
          <w:sz w:val="18"/>
          <w:szCs w:val="18"/>
        </w:rPr>
        <w:t>на главния мениджър</w:t>
      </w:r>
    </w:p>
  </w:footnote>
  <w:footnote w:id="102">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Style w:val="FootnoteReference"/>
          <w:rFonts w:ascii="Times New Roman" w:hAnsi="Times New Roman" w:cs="Times New Roman"/>
          <w:sz w:val="18"/>
          <w:szCs w:val="18"/>
        </w:rPr>
        <w:t xml:space="preserve"> </w:t>
      </w:r>
      <w:r w:rsidRPr="00B72384">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53</w:t>
      </w:r>
    </w:p>
  </w:footnote>
  <w:footnote w:id="103">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59 -О</w:t>
      </w:r>
      <w:r w:rsidRPr="00B72384">
        <w:rPr>
          <w:rFonts w:ascii="Times New Roman" w:hAnsi="Times New Roman" w:cs="Times New Roman"/>
          <w:sz w:val="18"/>
          <w:szCs w:val="18"/>
        </w:rPr>
        <w:t>тчети за дейността на - УНБ „Цветан Ботев“ м. Гюлечица, ботанически градини ТД „Китен“</w:t>
      </w:r>
    </w:p>
  </w:footnote>
  <w:footnote w:id="104">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60 - П</w:t>
      </w:r>
      <w:r w:rsidRPr="00B72384">
        <w:rPr>
          <w:rFonts w:ascii="Times New Roman" w:hAnsi="Times New Roman" w:cs="Times New Roman"/>
          <w:sz w:val="18"/>
          <w:szCs w:val="18"/>
        </w:rPr>
        <w:t>исмо Вх. № 70-98-12/24.02.2017 г. от началника на отдел „Имоти“</w:t>
      </w:r>
    </w:p>
  </w:footnote>
  <w:footnote w:id="105">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 xml:space="preserve">61 - </w:t>
      </w:r>
      <w:r w:rsidRPr="00B72384">
        <w:rPr>
          <w:rFonts w:ascii="Times New Roman" w:hAnsi="Times New Roman" w:cs="Times New Roman"/>
          <w:sz w:val="18"/>
          <w:szCs w:val="18"/>
        </w:rPr>
        <w:t>МО № 19/31.12.2016 г. и МО № 20/31.12.2016 г.</w:t>
      </w:r>
    </w:p>
  </w:footnote>
  <w:footnote w:id="106">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sz w:val="18"/>
          <w:szCs w:val="18"/>
        </w:rPr>
        <w:t xml:space="preserve"> </w:t>
      </w:r>
      <w:r w:rsidRPr="00B72384">
        <w:rPr>
          <w:rFonts w:ascii="Times New Roman" w:hAnsi="Times New Roman" w:cs="Times New Roman"/>
          <w:sz w:val="18"/>
          <w:szCs w:val="18"/>
        </w:rPr>
        <w:t>Одитно доказателство № 3 – Констативен протокол от 05.04.2017 г., т. 13</w:t>
      </w:r>
    </w:p>
  </w:footnote>
  <w:footnote w:id="107">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sz w:val="18"/>
          <w:szCs w:val="18"/>
        </w:rPr>
        <w:t xml:space="preserve"> </w:t>
      </w:r>
      <w:r w:rsidRPr="00B72384">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 xml:space="preserve">62 - </w:t>
      </w:r>
      <w:r w:rsidRPr="00B72384">
        <w:rPr>
          <w:rFonts w:ascii="Times New Roman" w:hAnsi="Times New Roman" w:cs="Times New Roman"/>
          <w:sz w:val="18"/>
          <w:szCs w:val="18"/>
        </w:rPr>
        <w:t>писма до „Агенцията за събиране на вземания“ ЕАД (Изх. № 12.00-75/11.04.2017 г.) и до „Фронтекс Интернешънъл“ ЕАД (Изх. № 72.00-458/11.04.2017 г.)</w:t>
      </w:r>
    </w:p>
  </w:footnote>
  <w:footnote w:id="108">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sz w:val="18"/>
          <w:szCs w:val="18"/>
        </w:rPr>
        <w:t xml:space="preserve"> </w:t>
      </w:r>
      <w:r w:rsidRPr="00B72384">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 xml:space="preserve">5 </w:t>
      </w:r>
      <w:r w:rsidRPr="00B72384">
        <w:rPr>
          <w:rFonts w:ascii="Times New Roman" w:hAnsi="Times New Roman" w:cs="Times New Roman"/>
          <w:sz w:val="18"/>
          <w:szCs w:val="18"/>
        </w:rPr>
        <w:t>- писмо Изх. № 04-15-43/11.04.2017 г. на ректора</w:t>
      </w:r>
    </w:p>
  </w:footnote>
  <w:footnote w:id="109">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Style w:val="FootnoteReference"/>
          <w:rFonts w:ascii="Times New Roman" w:hAnsi="Times New Roman" w:cs="Times New Roman"/>
          <w:sz w:val="18"/>
          <w:szCs w:val="18"/>
        </w:rPr>
        <w:t xml:space="preserve"> </w:t>
      </w:r>
      <w:r>
        <w:rPr>
          <w:rFonts w:ascii="Times New Roman" w:hAnsi="Times New Roman" w:cs="Times New Roman"/>
          <w:sz w:val="18"/>
          <w:szCs w:val="18"/>
        </w:rPr>
        <w:t xml:space="preserve">Одитно доказателство </w:t>
      </w:r>
      <w:r w:rsidRPr="00B72384">
        <w:rPr>
          <w:rFonts w:ascii="Times New Roman" w:hAnsi="Times New Roman" w:cs="Times New Roman"/>
          <w:sz w:val="18"/>
          <w:szCs w:val="18"/>
        </w:rPr>
        <w:t>№ 3 – Констативен протокол от 05.04.2017 г., т. 14</w:t>
      </w:r>
    </w:p>
  </w:footnote>
  <w:footnote w:id="110">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Style w:val="FootnoteReference"/>
          <w:rFonts w:ascii="Times New Roman" w:hAnsi="Times New Roman" w:cs="Times New Roman"/>
          <w:sz w:val="18"/>
          <w:szCs w:val="18"/>
        </w:rPr>
        <w:t xml:space="preserve"> </w:t>
      </w:r>
      <w:r w:rsidRPr="00B72384">
        <w:rPr>
          <w:rFonts w:ascii="Times New Roman" w:hAnsi="Times New Roman" w:cs="Times New Roman"/>
          <w:sz w:val="18"/>
          <w:szCs w:val="18"/>
        </w:rPr>
        <w:t xml:space="preserve">Одитно доказателство № </w:t>
      </w:r>
      <w:r>
        <w:rPr>
          <w:rFonts w:ascii="Times New Roman" w:hAnsi="Times New Roman" w:cs="Times New Roman"/>
          <w:sz w:val="18"/>
          <w:szCs w:val="18"/>
        </w:rPr>
        <w:t>63</w:t>
      </w:r>
      <w:r w:rsidRPr="00B72384">
        <w:rPr>
          <w:rFonts w:ascii="Times New Roman" w:hAnsi="Times New Roman" w:cs="Times New Roman"/>
          <w:sz w:val="18"/>
          <w:szCs w:val="18"/>
        </w:rPr>
        <w:t xml:space="preserve"> - С протокол от 12.08.2016 г., изготвен от комисията назначена от Ректора със Заповед № РД 19-96/04.04.2016 г. са иззети помещенията ползвани от „ГРАОВО – Мебел – Пламен Иванчев“, находящи се в ДИУУ. Протокол за принудително отнемане на недвижим имот – въвод във владение от 09.02.2017 г. иззет от „ТАБАКОВ и КО“ ЕООД от Частен съдебен изпълнители (Изп дело № 20168380408882) и върнат на Университета. Протокол за принудително отнемане на недвижим имот – въвод във владение от 04.04.2017 г. иззет от ЕТ „Камен Минчев“ от Частен съдебен изпълнители (Изп дело № 20168380408881) и върнат на Университета.</w:t>
      </w:r>
    </w:p>
  </w:footnote>
  <w:footnote w:id="111">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64</w:t>
      </w:r>
      <w:r w:rsidRPr="00B72384">
        <w:rPr>
          <w:rFonts w:ascii="Times New Roman" w:hAnsi="Times New Roman" w:cs="Times New Roman"/>
          <w:sz w:val="18"/>
          <w:szCs w:val="18"/>
        </w:rPr>
        <w:t xml:space="preserve"> - </w:t>
      </w:r>
      <w:r w:rsidRPr="00B72384">
        <w:rPr>
          <w:rFonts w:ascii="Times New Roman" w:hAnsi="Times New Roman" w:cs="Times New Roman"/>
          <w:b/>
          <w:bCs/>
          <w:sz w:val="18"/>
          <w:szCs w:val="18"/>
        </w:rPr>
        <w:t>Споразумение № 207/21.06.2016 г. с</w:t>
      </w:r>
      <w:r w:rsidRPr="00B72384">
        <w:rPr>
          <w:rFonts w:ascii="Times New Roman" w:hAnsi="Times New Roman" w:cs="Times New Roman"/>
          <w:sz w:val="18"/>
          <w:szCs w:val="18"/>
        </w:rPr>
        <w:t xml:space="preserve"> „Копи Принт Груп“ ЕООД, в което е посочено че страните се съгласяват до прекратяване на държането след провеждането на търг по ЗДС и ППЗДС и определяне на нов наемател, ще заплаща всички дължими суми за наем и консумативи по Договор за наем № 4/18.02.2011 г., в размер и срок съгласно цитирания договор. </w:t>
      </w:r>
      <w:r w:rsidRPr="00B72384">
        <w:rPr>
          <w:rFonts w:ascii="Times New Roman" w:hAnsi="Times New Roman" w:cs="Times New Roman"/>
          <w:b/>
          <w:bCs/>
          <w:sz w:val="18"/>
          <w:szCs w:val="18"/>
        </w:rPr>
        <w:t>Споразумение № 211/21.07.2016 г.</w:t>
      </w:r>
      <w:r w:rsidRPr="00B72384">
        <w:rPr>
          <w:rFonts w:ascii="Times New Roman" w:hAnsi="Times New Roman" w:cs="Times New Roman"/>
          <w:sz w:val="18"/>
          <w:szCs w:val="18"/>
        </w:rPr>
        <w:t xml:space="preserve"> с „Тита-Консулт“ ООД, в което е посочено че страните се съгласяват до прекратяване на държането след провеждането на търг по ЗДС и ППЗДС и определяне на нов наемател, ще заплаща всички дължими суми за наем и консумативи по Договор за наем № 44/06.08.2010 г., в размер и срок съгласно цитирания договор.</w:t>
      </w:r>
      <w:r w:rsidRPr="00B72384">
        <w:rPr>
          <w:sz w:val="18"/>
          <w:szCs w:val="18"/>
        </w:rPr>
        <w:t xml:space="preserve"> </w:t>
      </w:r>
      <w:r w:rsidRPr="00B72384">
        <w:rPr>
          <w:rFonts w:ascii="Times New Roman" w:hAnsi="Times New Roman" w:cs="Times New Roman"/>
          <w:b/>
          <w:bCs/>
          <w:sz w:val="18"/>
          <w:szCs w:val="18"/>
        </w:rPr>
        <w:t>Споразумение № 210/21.07.2016 г. с</w:t>
      </w:r>
      <w:r w:rsidRPr="00B72384">
        <w:rPr>
          <w:rFonts w:ascii="Times New Roman" w:hAnsi="Times New Roman" w:cs="Times New Roman"/>
          <w:sz w:val="18"/>
          <w:szCs w:val="18"/>
        </w:rPr>
        <w:t xml:space="preserve"> „Тита-Консулт“ ООД, в което е посочено че страните се съгласяват до прекратяване на държането след провеждането на търг по ЗДС и ППЗДС и определяне на нов наемател, ще заплаща всички дължими суми за наем и консумативи по Договор за наем № 247/10.09.2009 г., в размер и срок съгласно цитирания договор.</w:t>
      </w:r>
      <w:r w:rsidRPr="00B72384">
        <w:rPr>
          <w:sz w:val="18"/>
          <w:szCs w:val="18"/>
        </w:rPr>
        <w:t xml:space="preserve"> </w:t>
      </w:r>
      <w:r w:rsidRPr="00B72384">
        <w:rPr>
          <w:rFonts w:ascii="Times New Roman" w:hAnsi="Times New Roman" w:cs="Times New Roman"/>
          <w:b/>
          <w:bCs/>
          <w:sz w:val="18"/>
          <w:szCs w:val="18"/>
        </w:rPr>
        <w:t>Споразумение № 214/31.08.2016 г.</w:t>
      </w:r>
      <w:r w:rsidRPr="00B72384">
        <w:rPr>
          <w:rFonts w:ascii="Times New Roman" w:hAnsi="Times New Roman" w:cs="Times New Roman"/>
          <w:sz w:val="18"/>
          <w:szCs w:val="18"/>
        </w:rPr>
        <w:t xml:space="preserve"> с „СОФТЕХ“ ЕООД, в което е посочено че страните се съгласяват до прекратяване на държането след провеждането на търг по ЗДС и ППЗДС и определяне на нов наемател, ще заплаща всички дължими суми за наем и консумативи по Договор за наем № 248/10.09.2009 г., в размер и срок съгласно цитирания договор.</w:t>
      </w:r>
    </w:p>
  </w:footnote>
  <w:footnote w:id="112">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65</w:t>
      </w:r>
      <w:r w:rsidRPr="00B72384">
        <w:rPr>
          <w:rFonts w:ascii="Times New Roman" w:hAnsi="Times New Roman" w:cs="Times New Roman"/>
          <w:sz w:val="18"/>
          <w:szCs w:val="18"/>
        </w:rPr>
        <w:t xml:space="preserve"> </w:t>
      </w:r>
      <w:r>
        <w:rPr>
          <w:rFonts w:ascii="Times New Roman" w:hAnsi="Times New Roman" w:cs="Times New Roman"/>
          <w:sz w:val="18"/>
          <w:szCs w:val="18"/>
        </w:rPr>
        <w:t>–</w:t>
      </w:r>
      <w:r w:rsidRPr="00B72384">
        <w:rPr>
          <w:rFonts w:ascii="Times New Roman" w:hAnsi="Times New Roman" w:cs="Times New Roman"/>
          <w:sz w:val="18"/>
          <w:szCs w:val="18"/>
        </w:rPr>
        <w:t xml:space="preserve"> </w:t>
      </w:r>
      <w:r>
        <w:rPr>
          <w:rFonts w:ascii="Times New Roman" w:hAnsi="Times New Roman" w:cs="Times New Roman"/>
          <w:sz w:val="18"/>
          <w:szCs w:val="18"/>
        </w:rPr>
        <w:t xml:space="preserve">Анекс № 1 към </w:t>
      </w:r>
      <w:r w:rsidRPr="00B72384">
        <w:rPr>
          <w:rFonts w:ascii="Times New Roman" w:hAnsi="Times New Roman" w:cs="Times New Roman"/>
          <w:sz w:val="18"/>
          <w:szCs w:val="18"/>
        </w:rPr>
        <w:t>Договор за наем № 429/2002 г. с ЕТ „Поликом – Славей Димов“. Наемателя продължава да ползва имота публична държавна собственост.</w:t>
      </w:r>
    </w:p>
  </w:footnote>
  <w:footnote w:id="113">
    <w:p w:rsidR="00386BDA" w:rsidRDefault="00386BDA" w:rsidP="00B72384">
      <w:pPr>
        <w:pStyle w:val="FootnoteText"/>
        <w:jc w:val="both"/>
      </w:pPr>
      <w:r w:rsidRPr="0088089E">
        <w:rPr>
          <w:rStyle w:val="FootnoteReference"/>
          <w:rFonts w:ascii="Times New Roman" w:hAnsi="Times New Roman" w:cs="Times New Roman"/>
        </w:rPr>
        <w:footnoteRef/>
      </w:r>
      <w:r w:rsidRPr="0088089E">
        <w:rPr>
          <w:rFonts w:ascii="Times New Roman" w:hAnsi="Times New Roman" w:cs="Times New Roman"/>
        </w:rPr>
        <w:t xml:space="preserve"> </w:t>
      </w:r>
      <w:r>
        <w:rPr>
          <w:rFonts w:ascii="Times New Roman" w:hAnsi="Times New Roman" w:cs="Times New Roman"/>
        </w:rPr>
        <w:t xml:space="preserve">Одитно доказателство № 66 - </w:t>
      </w:r>
      <w:r w:rsidRPr="00B72384">
        <w:rPr>
          <w:rFonts w:ascii="Times New Roman" w:hAnsi="Times New Roman" w:cs="Times New Roman"/>
          <w:sz w:val="18"/>
          <w:szCs w:val="18"/>
        </w:rPr>
        <w:t>Писмо Изх. № 72-00-411/30.03.2017 г. на Ректора до управителя на „Родопа – Горна Оряховица - 96“ ЕООД, с което е уведомен че Договор за наем № 46/19.08.2010 г. е прекратен, поради изтичане на уговорения срок, като в 5-дневен срок трябва да освободи наетите помещения и да ги предаде с приемо-предавателен протокол, в 7-дневен срок от получаване на писмото, да изплати дължимите суми по сметката на Университета.</w:t>
      </w:r>
      <w:r>
        <w:rPr>
          <w:rFonts w:ascii="Times New Roman" w:hAnsi="Times New Roman" w:cs="Times New Roman"/>
          <w:sz w:val="18"/>
          <w:szCs w:val="18"/>
        </w:rPr>
        <w:t xml:space="preserve"> П</w:t>
      </w:r>
      <w:r w:rsidRPr="0088089E">
        <w:rPr>
          <w:rFonts w:ascii="Times New Roman" w:hAnsi="Times New Roman" w:cs="Times New Roman"/>
        </w:rPr>
        <w:t xml:space="preserve">исмо Изх. № 72-00-445/07.04.2017 г. на Ректора до управителя на „Д-р Н. </w:t>
      </w:r>
      <w:r w:rsidRPr="00B72384">
        <w:rPr>
          <w:rFonts w:ascii="Times New Roman" w:hAnsi="Times New Roman" w:cs="Times New Roman"/>
          <w:sz w:val="18"/>
          <w:szCs w:val="18"/>
        </w:rPr>
        <w:t>Спасова – Амбулатория за индивидуална първична практика по дентална медицина“ ЕООД с което е уведомен че Договор за наем № 23/03.02.2009 г. е прекратен, поради изтичане на уговорения срок, като в 5-дневен срок трябва да освободи наетите помещения и да ги предаде с приемо-предавателен ротокол. Писмо Изх. № 72-00-119/01.02.2017 г. на Ректора до управителя на „САФАРИ АРТ“ ЕООД, с което е уведомен че дължи сума по Договор за наем № 36/16.07.2010 г. в размер на 35 390,88 лв. (включваща наем – 34 445,12 лв. и разходи за консумативи – 945,76 лв.) и договора за прекратен, считано от 16.07.2015 г.</w:t>
      </w:r>
    </w:p>
  </w:footnote>
  <w:footnote w:id="114">
    <w:p w:rsidR="00386BDA" w:rsidRDefault="00386BDA" w:rsidP="00D90F31">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доказателство № </w:t>
      </w:r>
      <w:r>
        <w:rPr>
          <w:rFonts w:ascii="Times New Roman" w:hAnsi="Times New Roman" w:cs="Times New Roman"/>
          <w:sz w:val="18"/>
          <w:szCs w:val="18"/>
        </w:rPr>
        <w:t>67 - П</w:t>
      </w:r>
      <w:r w:rsidRPr="00B72384">
        <w:rPr>
          <w:rFonts w:ascii="Times New Roman" w:hAnsi="Times New Roman" w:cs="Times New Roman"/>
          <w:sz w:val="18"/>
          <w:szCs w:val="18"/>
        </w:rPr>
        <w:t>исмо Изх. № 72-00</w:t>
      </w:r>
      <w:r>
        <w:rPr>
          <w:rFonts w:ascii="Times New Roman" w:hAnsi="Times New Roman" w:cs="Times New Roman"/>
          <w:sz w:val="18"/>
          <w:szCs w:val="18"/>
        </w:rPr>
        <w:t>-</w:t>
      </w:r>
      <w:r w:rsidRPr="00B72384">
        <w:rPr>
          <w:rFonts w:ascii="Times New Roman" w:hAnsi="Times New Roman" w:cs="Times New Roman"/>
          <w:sz w:val="18"/>
          <w:szCs w:val="18"/>
        </w:rPr>
        <w:t xml:space="preserve">291/08.03.2017 г. на ректора </w:t>
      </w:r>
      <w:r w:rsidRPr="00DA256D">
        <w:rPr>
          <w:rFonts w:ascii="Times New Roman" w:hAnsi="Times New Roman" w:cs="Times New Roman"/>
          <w:sz w:val="18"/>
          <w:szCs w:val="18"/>
        </w:rPr>
        <w:t>до управителя на „ПРО СИНЕМА РЕНТАЛ“ ЕООД</w:t>
      </w:r>
    </w:p>
  </w:footnote>
  <w:footnote w:id="115">
    <w:p w:rsidR="00386BDA" w:rsidRDefault="00386BDA" w:rsidP="00D90F31">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доказателство №</w:t>
      </w:r>
      <w:r>
        <w:rPr>
          <w:rFonts w:ascii="Times New Roman" w:hAnsi="Times New Roman" w:cs="Times New Roman"/>
          <w:sz w:val="18"/>
          <w:szCs w:val="18"/>
        </w:rPr>
        <w:t xml:space="preserve"> 68 - Д</w:t>
      </w:r>
      <w:r w:rsidRPr="00B72384">
        <w:rPr>
          <w:rFonts w:ascii="Times New Roman" w:hAnsi="Times New Roman" w:cs="Times New Roman"/>
          <w:sz w:val="18"/>
          <w:szCs w:val="18"/>
        </w:rPr>
        <w:t>окл</w:t>
      </w:r>
      <w:r>
        <w:rPr>
          <w:rFonts w:ascii="Times New Roman" w:hAnsi="Times New Roman" w:cs="Times New Roman"/>
          <w:sz w:val="18"/>
          <w:szCs w:val="18"/>
        </w:rPr>
        <w:t>ад Вх. № 70-55-33/11.04.2017 г.</w:t>
      </w:r>
      <w:r w:rsidRPr="00B72384">
        <w:rPr>
          <w:rFonts w:ascii="Times New Roman" w:hAnsi="Times New Roman" w:cs="Times New Roman"/>
          <w:sz w:val="18"/>
          <w:szCs w:val="18"/>
        </w:rPr>
        <w:t xml:space="preserve"> на главния счетоводител, със справки</w:t>
      </w:r>
    </w:p>
  </w:footnote>
  <w:footnote w:id="116">
    <w:p w:rsidR="00386BDA" w:rsidRDefault="00386BDA" w:rsidP="00D90F31">
      <w:pPr>
        <w:pStyle w:val="FootnoteText"/>
        <w:jc w:val="both"/>
      </w:pPr>
      <w:r w:rsidRPr="00B72384">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Одитно доказателства № 69 </w:t>
      </w:r>
      <w:r w:rsidRPr="00B72384">
        <w:rPr>
          <w:rFonts w:ascii="Times New Roman" w:hAnsi="Times New Roman" w:cs="Times New Roman"/>
          <w:sz w:val="18"/>
          <w:szCs w:val="18"/>
        </w:rPr>
        <w:t>- Писмо Изх. № 17.00-204/05.04.2017 г. на Ректора до банка ДСК АД, с което е отправено едномесечно предизвестие за прекратяване на Договор№ 176/23.06.1997 г., считано от датата на получаване на писмото. Писмо Изх. № 72.00-301/09.03.2017 г. на Ректора до управителя на СИ ДЖ ЕС ЕООД, с което е отправено тримесечно предизвестие за прекратяване на Договор № 36/31.01.2014 г., считано от датата на получаване на писмото. Писмо Изх. № 12-00-28/03.02.2017 г. на Ректора до Агенция за устойчиво развитие и евроинтеграция екорегиони, е определен срок до 15.08.2017 г. да се освободят заеманите от Агенцията помещения и площи, находящи се в сградата на физическия факултет. Писмо Изх. № 72.00-315/10.03.2017 г. на Ректора до управителя на Съвместен геномен център ООД, с което е отправено шестмесечно предизвестие за прекратяване на Споразумение № 277/16.11.2011 г., считано от датата на получаване на писмото. Писмо Изх. № 72.00-299/09.03.2017 г. на Ректора до директора на АГРОБИОИНСТИТУТА, с което е отправено шестмесечно предизвестие за прекратяване на Споразумение № 68/18.05.2011 г., считано от датата на получаване на писмото. Писмо Изх. № 72.00-300/09.03.2017 г. на Ректора до управителя на БСС ЕООД, с което е отправено тримесечно предизвестие за прекратяване на Договор № 174/14.06.2013 г., считано от датата на получаване на писмото. С Писмо Вх. № 72-00-449/10.04.2017 г. на председателя на НС на Винарска изба „Розова долина“ АД уведомява Ректора , че приема Договора за съвместна дейност № 593/12.11.2001 г. за прекратен и отношенията между тях уредени.</w:t>
      </w:r>
    </w:p>
  </w:footnote>
  <w:footnote w:id="117">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Одитно доказателство № 70 </w:t>
      </w:r>
      <w:r w:rsidRPr="00B72384">
        <w:rPr>
          <w:rFonts w:ascii="Times New Roman" w:hAnsi="Times New Roman" w:cs="Times New Roman"/>
          <w:sz w:val="18"/>
          <w:szCs w:val="18"/>
        </w:rPr>
        <w:t>- Глава шеста „Инвентаризация на задбалансови активи и пасиви“ (изменена и допълнена на 21.11.2016 г.) от Инструкцията за инвентаризация</w:t>
      </w:r>
    </w:p>
  </w:footnote>
  <w:footnote w:id="118">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w:t>
      </w:r>
      <w:r>
        <w:rPr>
          <w:rFonts w:ascii="Times New Roman" w:hAnsi="Times New Roman" w:cs="Times New Roman"/>
          <w:sz w:val="18"/>
          <w:szCs w:val="18"/>
        </w:rPr>
        <w:t>о</w:t>
      </w:r>
      <w:r w:rsidRPr="00B72384">
        <w:rPr>
          <w:rFonts w:ascii="Times New Roman" w:hAnsi="Times New Roman" w:cs="Times New Roman"/>
          <w:sz w:val="18"/>
          <w:szCs w:val="18"/>
        </w:rPr>
        <w:t xml:space="preserve"> № </w:t>
      </w:r>
      <w:r>
        <w:rPr>
          <w:rFonts w:ascii="Times New Roman" w:hAnsi="Times New Roman" w:cs="Times New Roman"/>
          <w:sz w:val="18"/>
          <w:szCs w:val="18"/>
        </w:rPr>
        <w:t>71 - О</w:t>
      </w:r>
      <w:r w:rsidRPr="00B72384">
        <w:rPr>
          <w:rFonts w:ascii="Times New Roman" w:hAnsi="Times New Roman" w:cs="Times New Roman"/>
          <w:sz w:val="18"/>
          <w:szCs w:val="18"/>
        </w:rPr>
        <w:t>бобщен протокол от инвентаризацията</w:t>
      </w:r>
      <w:r>
        <w:rPr>
          <w:rFonts w:ascii="Times New Roman" w:hAnsi="Times New Roman" w:cs="Times New Roman"/>
          <w:sz w:val="18"/>
          <w:szCs w:val="18"/>
        </w:rPr>
        <w:t xml:space="preserve"> на СУ</w:t>
      </w:r>
      <w:r w:rsidRPr="00B72384">
        <w:rPr>
          <w:rFonts w:ascii="Times New Roman" w:hAnsi="Times New Roman" w:cs="Times New Roman"/>
          <w:sz w:val="18"/>
          <w:szCs w:val="18"/>
        </w:rPr>
        <w:t xml:space="preserve"> към 31.12.2016 г.</w:t>
      </w:r>
    </w:p>
  </w:footnote>
  <w:footnote w:id="119">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w:t>
      </w:r>
      <w:r>
        <w:rPr>
          <w:rFonts w:ascii="Times New Roman" w:hAnsi="Times New Roman" w:cs="Times New Roman"/>
          <w:sz w:val="18"/>
          <w:szCs w:val="18"/>
        </w:rPr>
        <w:t>о</w:t>
      </w:r>
      <w:r w:rsidRPr="00B72384">
        <w:rPr>
          <w:rFonts w:ascii="Times New Roman" w:hAnsi="Times New Roman" w:cs="Times New Roman"/>
          <w:sz w:val="18"/>
          <w:szCs w:val="18"/>
        </w:rPr>
        <w:t xml:space="preserve"> № </w:t>
      </w:r>
      <w:r>
        <w:rPr>
          <w:rFonts w:ascii="Times New Roman" w:hAnsi="Times New Roman" w:cs="Times New Roman"/>
          <w:sz w:val="18"/>
          <w:szCs w:val="18"/>
        </w:rPr>
        <w:t>27</w:t>
      </w:r>
    </w:p>
  </w:footnote>
  <w:footnote w:id="120">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доказателство № 3 – Констативен протокол от 05.04.2017 г., т. 15</w:t>
      </w:r>
    </w:p>
  </w:footnote>
  <w:footnote w:id="121">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Одитно доказателства № 72 - П</w:t>
      </w:r>
      <w:r w:rsidRPr="00B72384">
        <w:rPr>
          <w:rFonts w:ascii="Times New Roman" w:hAnsi="Times New Roman" w:cs="Times New Roman"/>
          <w:sz w:val="18"/>
          <w:szCs w:val="18"/>
        </w:rPr>
        <w:t>исмо Изх. № 04.15-39/11.04.2017 г. на ректора, декларация от ректора и CD с образците на документи</w:t>
      </w:r>
    </w:p>
  </w:footnote>
  <w:footnote w:id="122">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доказателства №</w:t>
      </w:r>
      <w:r>
        <w:rPr>
          <w:rFonts w:ascii="Times New Roman" w:hAnsi="Times New Roman" w:cs="Times New Roman"/>
          <w:sz w:val="18"/>
          <w:szCs w:val="18"/>
        </w:rPr>
        <w:t xml:space="preserve"> 73</w:t>
      </w:r>
      <w:r w:rsidRPr="00B72384">
        <w:rPr>
          <w:rFonts w:ascii="Times New Roman" w:hAnsi="Times New Roman" w:cs="Times New Roman"/>
          <w:sz w:val="18"/>
          <w:szCs w:val="18"/>
        </w:rPr>
        <w:t xml:space="preserve"> - Заповед № РД 19-21 от 17.01.2017 г. на ректора</w:t>
      </w:r>
    </w:p>
  </w:footnote>
  <w:footnote w:id="123">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доказателства № </w:t>
      </w:r>
      <w:r>
        <w:rPr>
          <w:rFonts w:ascii="Times New Roman" w:hAnsi="Times New Roman" w:cs="Times New Roman"/>
          <w:sz w:val="18"/>
          <w:szCs w:val="18"/>
        </w:rPr>
        <w:t>74 - Протокол от 24.01.2017 г. на Р</w:t>
      </w:r>
      <w:r w:rsidRPr="00B72384">
        <w:rPr>
          <w:rFonts w:ascii="Times New Roman" w:hAnsi="Times New Roman" w:cs="Times New Roman"/>
          <w:sz w:val="18"/>
          <w:szCs w:val="18"/>
        </w:rPr>
        <w:t>аботната група</w:t>
      </w:r>
    </w:p>
  </w:footnote>
  <w:footnote w:id="124">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доказателства №</w:t>
      </w:r>
      <w:r>
        <w:rPr>
          <w:rFonts w:ascii="Times New Roman" w:hAnsi="Times New Roman" w:cs="Times New Roman"/>
          <w:sz w:val="18"/>
          <w:szCs w:val="18"/>
        </w:rPr>
        <w:t xml:space="preserve"> 75</w:t>
      </w:r>
      <w:r w:rsidRPr="00B72384">
        <w:rPr>
          <w:rFonts w:ascii="Times New Roman" w:hAnsi="Times New Roman" w:cs="Times New Roman"/>
          <w:sz w:val="18"/>
          <w:szCs w:val="18"/>
        </w:rPr>
        <w:t xml:space="preserve"> - </w:t>
      </w:r>
      <w:r>
        <w:rPr>
          <w:rFonts w:ascii="Times New Roman" w:hAnsi="Times New Roman" w:cs="Times New Roman"/>
          <w:sz w:val="18"/>
          <w:szCs w:val="18"/>
        </w:rPr>
        <w:t>П</w:t>
      </w:r>
      <w:r w:rsidRPr="00B72384">
        <w:rPr>
          <w:rFonts w:ascii="Times New Roman" w:hAnsi="Times New Roman" w:cs="Times New Roman"/>
          <w:sz w:val="18"/>
          <w:szCs w:val="18"/>
        </w:rPr>
        <w:t>исмо</w:t>
      </w:r>
      <w:r w:rsidRPr="00B72384">
        <w:rPr>
          <w:sz w:val="18"/>
          <w:szCs w:val="18"/>
        </w:rPr>
        <w:t xml:space="preserve"> </w:t>
      </w:r>
      <w:r w:rsidRPr="00B72384">
        <w:rPr>
          <w:rFonts w:ascii="Times New Roman" w:hAnsi="Times New Roman" w:cs="Times New Roman"/>
          <w:sz w:val="18"/>
          <w:szCs w:val="18"/>
        </w:rPr>
        <w:t>Вх. № 04.15-44/12.04.2017 г. на ректора</w:t>
      </w:r>
    </w:p>
  </w:footnote>
  <w:footnote w:id="125">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доказателства № </w:t>
      </w:r>
      <w:r>
        <w:rPr>
          <w:rFonts w:ascii="Times New Roman" w:hAnsi="Times New Roman" w:cs="Times New Roman"/>
          <w:sz w:val="18"/>
          <w:szCs w:val="18"/>
        </w:rPr>
        <w:t xml:space="preserve">76 </w:t>
      </w:r>
      <w:r w:rsidRPr="00B72384">
        <w:rPr>
          <w:rFonts w:ascii="Times New Roman" w:hAnsi="Times New Roman" w:cs="Times New Roman"/>
          <w:sz w:val="18"/>
          <w:szCs w:val="18"/>
        </w:rPr>
        <w:t>- Заповед № РД 19-20/17.01.2017 г. на ректора</w:t>
      </w:r>
    </w:p>
  </w:footnote>
  <w:footnote w:id="126">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доказателства № </w:t>
      </w:r>
      <w:r>
        <w:rPr>
          <w:rFonts w:ascii="Times New Roman" w:hAnsi="Times New Roman" w:cs="Times New Roman"/>
          <w:sz w:val="18"/>
          <w:szCs w:val="18"/>
        </w:rPr>
        <w:t>77</w:t>
      </w:r>
      <w:r w:rsidRPr="00B72384">
        <w:rPr>
          <w:rFonts w:ascii="Times New Roman" w:hAnsi="Times New Roman" w:cs="Times New Roman"/>
          <w:sz w:val="18"/>
          <w:szCs w:val="18"/>
        </w:rPr>
        <w:t xml:space="preserve"> - </w:t>
      </w:r>
      <w:r>
        <w:rPr>
          <w:rFonts w:ascii="Times New Roman" w:hAnsi="Times New Roman" w:cs="Times New Roman"/>
          <w:sz w:val="18"/>
          <w:szCs w:val="18"/>
        </w:rPr>
        <w:t>П</w:t>
      </w:r>
      <w:r w:rsidRPr="00B72384">
        <w:rPr>
          <w:rFonts w:ascii="Times New Roman" w:hAnsi="Times New Roman" w:cs="Times New Roman"/>
          <w:sz w:val="18"/>
          <w:szCs w:val="18"/>
        </w:rPr>
        <w:t>исмо Вх. № 70-98-5/02.02.2017 г. на главния мениджър на СУ (и председател на назначената работна група), е изпратен проект на калкулация до директора на УПИ</w:t>
      </w:r>
    </w:p>
  </w:footnote>
  <w:footnote w:id="127">
    <w:p w:rsidR="00386BDA" w:rsidRDefault="00386BDA" w:rsidP="00B72384">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доказателства № </w:t>
      </w:r>
      <w:r>
        <w:rPr>
          <w:rFonts w:ascii="Times New Roman" w:hAnsi="Times New Roman" w:cs="Times New Roman"/>
          <w:sz w:val="18"/>
          <w:szCs w:val="18"/>
        </w:rPr>
        <w:t>78 -</w:t>
      </w:r>
      <w:r w:rsidRPr="00B72384">
        <w:rPr>
          <w:rFonts w:ascii="Times New Roman" w:hAnsi="Times New Roman" w:cs="Times New Roman"/>
          <w:sz w:val="18"/>
          <w:szCs w:val="18"/>
        </w:rPr>
        <w:t xml:space="preserve"> Заповед № РД 19-73/ 17.02.2017 г. на ректора</w:t>
      </w:r>
    </w:p>
  </w:footnote>
  <w:footnote w:id="128">
    <w:p w:rsidR="00386BDA" w:rsidRDefault="00386BDA" w:rsidP="00FA503A">
      <w:pPr>
        <w:pStyle w:val="FootnoteText"/>
        <w:jc w:val="both"/>
      </w:pPr>
      <w:r w:rsidRPr="00B72384">
        <w:rPr>
          <w:rStyle w:val="FootnoteReference"/>
          <w:rFonts w:ascii="Times New Roman" w:hAnsi="Times New Roman" w:cs="Times New Roman"/>
          <w:sz w:val="18"/>
          <w:szCs w:val="18"/>
        </w:rPr>
        <w:footnoteRef/>
      </w:r>
      <w:r w:rsidRPr="00B72384">
        <w:rPr>
          <w:rFonts w:ascii="Times New Roman" w:hAnsi="Times New Roman" w:cs="Times New Roman"/>
          <w:sz w:val="18"/>
          <w:szCs w:val="18"/>
        </w:rPr>
        <w:t xml:space="preserve"> Одитно доказателства № </w:t>
      </w:r>
      <w:r>
        <w:rPr>
          <w:rFonts w:ascii="Times New Roman" w:hAnsi="Times New Roman" w:cs="Times New Roman"/>
          <w:sz w:val="18"/>
          <w:szCs w:val="18"/>
        </w:rPr>
        <w:t>79 -</w:t>
      </w:r>
      <w:r w:rsidRPr="00B72384">
        <w:rPr>
          <w:rFonts w:ascii="Times New Roman" w:hAnsi="Times New Roman" w:cs="Times New Roman"/>
          <w:sz w:val="18"/>
          <w:szCs w:val="18"/>
        </w:rPr>
        <w:t xml:space="preserve"> Протокол от 20.03.2017 г. на Работната група</w:t>
      </w:r>
      <w:r>
        <w:rPr>
          <w:rFonts w:ascii="Times New Roman" w:hAnsi="Times New Roman" w:cs="Times New Roman"/>
          <w:sz w:val="18"/>
          <w:szCs w:val="18"/>
        </w:rPr>
        <w:t xml:space="preserve"> с проект на правила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4259"/>
    <w:multiLevelType w:val="hybridMultilevel"/>
    <w:tmpl w:val="7C60D224"/>
    <w:lvl w:ilvl="0" w:tplc="40EAB8C8">
      <w:numFmt w:val="bullet"/>
      <w:lvlText w:val="-"/>
      <w:lvlJc w:val="left"/>
      <w:pPr>
        <w:ind w:left="1140" w:hanging="360"/>
      </w:pPr>
      <w:rPr>
        <w:rFonts w:ascii="Times New Roman" w:eastAsia="Times New Roman" w:hAnsi="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cs="Wingdings" w:hint="default"/>
      </w:rPr>
    </w:lvl>
    <w:lvl w:ilvl="3" w:tplc="04020001" w:tentative="1">
      <w:start w:val="1"/>
      <w:numFmt w:val="bullet"/>
      <w:lvlText w:val=""/>
      <w:lvlJc w:val="left"/>
      <w:pPr>
        <w:ind w:left="3300" w:hanging="360"/>
      </w:pPr>
      <w:rPr>
        <w:rFonts w:ascii="Symbol" w:hAnsi="Symbol" w:cs="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cs="Wingdings" w:hint="default"/>
      </w:rPr>
    </w:lvl>
    <w:lvl w:ilvl="6" w:tplc="04020001" w:tentative="1">
      <w:start w:val="1"/>
      <w:numFmt w:val="bullet"/>
      <w:lvlText w:val=""/>
      <w:lvlJc w:val="left"/>
      <w:pPr>
        <w:ind w:left="5460" w:hanging="360"/>
      </w:pPr>
      <w:rPr>
        <w:rFonts w:ascii="Symbol" w:hAnsi="Symbol" w:cs="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cs="Wingdings" w:hint="default"/>
      </w:rPr>
    </w:lvl>
  </w:abstractNum>
  <w:abstractNum w:abstractNumId="1">
    <w:nsid w:val="13B00618"/>
    <w:multiLevelType w:val="hybridMultilevel"/>
    <w:tmpl w:val="918665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3397466"/>
    <w:multiLevelType w:val="hybridMultilevel"/>
    <w:tmpl w:val="4AB0D1F2"/>
    <w:lvl w:ilvl="0" w:tplc="73F28DA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69A47B44"/>
    <w:multiLevelType w:val="hybridMultilevel"/>
    <w:tmpl w:val="C11AAE2E"/>
    <w:lvl w:ilvl="0" w:tplc="148232F2">
      <w:start w:val="1"/>
      <w:numFmt w:val="decimal"/>
      <w:lvlText w:val="%1."/>
      <w:lvlJc w:val="left"/>
      <w:pPr>
        <w:tabs>
          <w:tab w:val="num" w:pos="4608"/>
        </w:tabs>
        <w:ind w:left="4608" w:hanging="360"/>
      </w:pPr>
      <w:rPr>
        <w:rFonts w:hint="default"/>
      </w:rPr>
    </w:lvl>
    <w:lvl w:ilvl="1" w:tplc="04020019" w:tentative="1">
      <w:start w:val="1"/>
      <w:numFmt w:val="lowerLetter"/>
      <w:lvlText w:val="%2."/>
      <w:lvlJc w:val="left"/>
      <w:pPr>
        <w:tabs>
          <w:tab w:val="num" w:pos="5328"/>
        </w:tabs>
        <w:ind w:left="5328" w:hanging="360"/>
      </w:pPr>
    </w:lvl>
    <w:lvl w:ilvl="2" w:tplc="0402001B" w:tentative="1">
      <w:start w:val="1"/>
      <w:numFmt w:val="lowerRoman"/>
      <w:lvlText w:val="%3."/>
      <w:lvlJc w:val="right"/>
      <w:pPr>
        <w:tabs>
          <w:tab w:val="num" w:pos="6048"/>
        </w:tabs>
        <w:ind w:left="6048" w:hanging="180"/>
      </w:pPr>
    </w:lvl>
    <w:lvl w:ilvl="3" w:tplc="0402000F" w:tentative="1">
      <w:start w:val="1"/>
      <w:numFmt w:val="decimal"/>
      <w:lvlText w:val="%4."/>
      <w:lvlJc w:val="left"/>
      <w:pPr>
        <w:tabs>
          <w:tab w:val="num" w:pos="6768"/>
        </w:tabs>
        <w:ind w:left="6768" w:hanging="360"/>
      </w:pPr>
    </w:lvl>
    <w:lvl w:ilvl="4" w:tplc="04020019" w:tentative="1">
      <w:start w:val="1"/>
      <w:numFmt w:val="lowerLetter"/>
      <w:lvlText w:val="%5."/>
      <w:lvlJc w:val="left"/>
      <w:pPr>
        <w:tabs>
          <w:tab w:val="num" w:pos="7488"/>
        </w:tabs>
        <w:ind w:left="7488" w:hanging="360"/>
      </w:pPr>
    </w:lvl>
    <w:lvl w:ilvl="5" w:tplc="0402001B" w:tentative="1">
      <w:start w:val="1"/>
      <w:numFmt w:val="lowerRoman"/>
      <w:lvlText w:val="%6."/>
      <w:lvlJc w:val="right"/>
      <w:pPr>
        <w:tabs>
          <w:tab w:val="num" w:pos="8208"/>
        </w:tabs>
        <w:ind w:left="8208" w:hanging="180"/>
      </w:pPr>
    </w:lvl>
    <w:lvl w:ilvl="6" w:tplc="0402000F" w:tentative="1">
      <w:start w:val="1"/>
      <w:numFmt w:val="decimal"/>
      <w:lvlText w:val="%7."/>
      <w:lvlJc w:val="left"/>
      <w:pPr>
        <w:tabs>
          <w:tab w:val="num" w:pos="8928"/>
        </w:tabs>
        <w:ind w:left="8928" w:hanging="360"/>
      </w:pPr>
    </w:lvl>
    <w:lvl w:ilvl="7" w:tplc="04020019" w:tentative="1">
      <w:start w:val="1"/>
      <w:numFmt w:val="lowerLetter"/>
      <w:lvlText w:val="%8."/>
      <w:lvlJc w:val="left"/>
      <w:pPr>
        <w:tabs>
          <w:tab w:val="num" w:pos="9648"/>
        </w:tabs>
        <w:ind w:left="9648" w:hanging="360"/>
      </w:pPr>
    </w:lvl>
    <w:lvl w:ilvl="8" w:tplc="0402001B" w:tentative="1">
      <w:start w:val="1"/>
      <w:numFmt w:val="lowerRoman"/>
      <w:lvlText w:val="%9."/>
      <w:lvlJc w:val="right"/>
      <w:pPr>
        <w:tabs>
          <w:tab w:val="num" w:pos="10368"/>
        </w:tabs>
        <w:ind w:left="1036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D1"/>
    <w:rsid w:val="00001C11"/>
    <w:rsid w:val="000036EF"/>
    <w:rsid w:val="00007098"/>
    <w:rsid w:val="00007C67"/>
    <w:rsid w:val="00032EF1"/>
    <w:rsid w:val="00040206"/>
    <w:rsid w:val="000425B7"/>
    <w:rsid w:val="00044184"/>
    <w:rsid w:val="00044FA1"/>
    <w:rsid w:val="00055CFB"/>
    <w:rsid w:val="0005672C"/>
    <w:rsid w:val="00057ABC"/>
    <w:rsid w:val="000623D0"/>
    <w:rsid w:val="000626F5"/>
    <w:rsid w:val="00076E54"/>
    <w:rsid w:val="00081BE7"/>
    <w:rsid w:val="000837E5"/>
    <w:rsid w:val="000864F5"/>
    <w:rsid w:val="00087D88"/>
    <w:rsid w:val="00090258"/>
    <w:rsid w:val="0009507A"/>
    <w:rsid w:val="000A1F2C"/>
    <w:rsid w:val="000C578E"/>
    <w:rsid w:val="000D1FA1"/>
    <w:rsid w:val="000D4442"/>
    <w:rsid w:val="000D7546"/>
    <w:rsid w:val="000E3F1C"/>
    <w:rsid w:val="000E65CF"/>
    <w:rsid w:val="000F1645"/>
    <w:rsid w:val="000F5497"/>
    <w:rsid w:val="000F6630"/>
    <w:rsid w:val="00100A26"/>
    <w:rsid w:val="00105D5D"/>
    <w:rsid w:val="00107A6C"/>
    <w:rsid w:val="001123FD"/>
    <w:rsid w:val="00112BE1"/>
    <w:rsid w:val="00113C2E"/>
    <w:rsid w:val="00115A7A"/>
    <w:rsid w:val="0011625F"/>
    <w:rsid w:val="00126998"/>
    <w:rsid w:val="00134FC4"/>
    <w:rsid w:val="00137B6C"/>
    <w:rsid w:val="00137D4C"/>
    <w:rsid w:val="00145F41"/>
    <w:rsid w:val="00147045"/>
    <w:rsid w:val="00151356"/>
    <w:rsid w:val="0015321F"/>
    <w:rsid w:val="001538D3"/>
    <w:rsid w:val="0015426D"/>
    <w:rsid w:val="00154658"/>
    <w:rsid w:val="00155231"/>
    <w:rsid w:val="00155A9A"/>
    <w:rsid w:val="00157C29"/>
    <w:rsid w:val="00157C2A"/>
    <w:rsid w:val="0016194E"/>
    <w:rsid w:val="001663D7"/>
    <w:rsid w:val="001720E2"/>
    <w:rsid w:val="0017550C"/>
    <w:rsid w:val="00176368"/>
    <w:rsid w:val="0017758F"/>
    <w:rsid w:val="001865D7"/>
    <w:rsid w:val="00186F7D"/>
    <w:rsid w:val="0019288A"/>
    <w:rsid w:val="001A1143"/>
    <w:rsid w:val="001A5102"/>
    <w:rsid w:val="001B1D1D"/>
    <w:rsid w:val="001B49AD"/>
    <w:rsid w:val="001C27D3"/>
    <w:rsid w:val="001C4B21"/>
    <w:rsid w:val="001C5D88"/>
    <w:rsid w:val="001C6419"/>
    <w:rsid w:val="001D049E"/>
    <w:rsid w:val="001D0796"/>
    <w:rsid w:val="001D2EFE"/>
    <w:rsid w:val="001D7CC7"/>
    <w:rsid w:val="001E1197"/>
    <w:rsid w:val="001E6B8D"/>
    <w:rsid w:val="0020263A"/>
    <w:rsid w:val="00207122"/>
    <w:rsid w:val="00207547"/>
    <w:rsid w:val="002108EF"/>
    <w:rsid w:val="00210918"/>
    <w:rsid w:val="00211BD4"/>
    <w:rsid w:val="00215480"/>
    <w:rsid w:val="002163A7"/>
    <w:rsid w:val="00220129"/>
    <w:rsid w:val="002303A4"/>
    <w:rsid w:val="00242EEE"/>
    <w:rsid w:val="00243468"/>
    <w:rsid w:val="002463CD"/>
    <w:rsid w:val="00252141"/>
    <w:rsid w:val="00254D46"/>
    <w:rsid w:val="002571A1"/>
    <w:rsid w:val="00265534"/>
    <w:rsid w:val="002671D5"/>
    <w:rsid w:val="00271859"/>
    <w:rsid w:val="002750B5"/>
    <w:rsid w:val="00277424"/>
    <w:rsid w:val="00281A7B"/>
    <w:rsid w:val="0028220F"/>
    <w:rsid w:val="002858D3"/>
    <w:rsid w:val="00285A27"/>
    <w:rsid w:val="00286FD1"/>
    <w:rsid w:val="00291B0E"/>
    <w:rsid w:val="002933B0"/>
    <w:rsid w:val="002935AE"/>
    <w:rsid w:val="002A5195"/>
    <w:rsid w:val="002B29BD"/>
    <w:rsid w:val="002B2D01"/>
    <w:rsid w:val="002B38BD"/>
    <w:rsid w:val="002B3ECE"/>
    <w:rsid w:val="002B5FDF"/>
    <w:rsid w:val="002C2C49"/>
    <w:rsid w:val="002D4A19"/>
    <w:rsid w:val="002E0FF1"/>
    <w:rsid w:val="002E3A8A"/>
    <w:rsid w:val="002E49F6"/>
    <w:rsid w:val="002F28DC"/>
    <w:rsid w:val="002F5CA1"/>
    <w:rsid w:val="002F6E86"/>
    <w:rsid w:val="00301C8D"/>
    <w:rsid w:val="003149F9"/>
    <w:rsid w:val="0031601B"/>
    <w:rsid w:val="00317A31"/>
    <w:rsid w:val="0032070C"/>
    <w:rsid w:val="00333211"/>
    <w:rsid w:val="003370D3"/>
    <w:rsid w:val="0034533B"/>
    <w:rsid w:val="003461EF"/>
    <w:rsid w:val="00346D48"/>
    <w:rsid w:val="003602A6"/>
    <w:rsid w:val="003636A0"/>
    <w:rsid w:val="00363E04"/>
    <w:rsid w:val="00370411"/>
    <w:rsid w:val="0037134B"/>
    <w:rsid w:val="00372100"/>
    <w:rsid w:val="00385D49"/>
    <w:rsid w:val="00386BDA"/>
    <w:rsid w:val="003A1DE9"/>
    <w:rsid w:val="003A3AFE"/>
    <w:rsid w:val="003A62CD"/>
    <w:rsid w:val="003B0D86"/>
    <w:rsid w:val="003B40E8"/>
    <w:rsid w:val="003B70A1"/>
    <w:rsid w:val="003B72C4"/>
    <w:rsid w:val="003E0AAC"/>
    <w:rsid w:val="003F31DA"/>
    <w:rsid w:val="003F55C9"/>
    <w:rsid w:val="00400422"/>
    <w:rsid w:val="004017A8"/>
    <w:rsid w:val="00401A45"/>
    <w:rsid w:val="00403B80"/>
    <w:rsid w:val="00416E2A"/>
    <w:rsid w:val="00421A21"/>
    <w:rsid w:val="00422C0C"/>
    <w:rsid w:val="004238C5"/>
    <w:rsid w:val="00424160"/>
    <w:rsid w:val="0042627E"/>
    <w:rsid w:val="00431028"/>
    <w:rsid w:val="00434ABF"/>
    <w:rsid w:val="0045125F"/>
    <w:rsid w:val="00452B43"/>
    <w:rsid w:val="00455F0D"/>
    <w:rsid w:val="00460B7A"/>
    <w:rsid w:val="00467D75"/>
    <w:rsid w:val="00473C40"/>
    <w:rsid w:val="00474349"/>
    <w:rsid w:val="00480810"/>
    <w:rsid w:val="0048099B"/>
    <w:rsid w:val="00484270"/>
    <w:rsid w:val="004855B0"/>
    <w:rsid w:val="00485BA8"/>
    <w:rsid w:val="00492CE6"/>
    <w:rsid w:val="004A08A2"/>
    <w:rsid w:val="004A40FB"/>
    <w:rsid w:val="004B4969"/>
    <w:rsid w:val="004B7258"/>
    <w:rsid w:val="004C0B5E"/>
    <w:rsid w:val="004C45AE"/>
    <w:rsid w:val="004C4643"/>
    <w:rsid w:val="004C6202"/>
    <w:rsid w:val="004C6BC0"/>
    <w:rsid w:val="004C71D5"/>
    <w:rsid w:val="004D6110"/>
    <w:rsid w:val="004E01B8"/>
    <w:rsid w:val="004E1D67"/>
    <w:rsid w:val="004E7182"/>
    <w:rsid w:val="004F2BEF"/>
    <w:rsid w:val="004F74E8"/>
    <w:rsid w:val="00500F1F"/>
    <w:rsid w:val="0050150E"/>
    <w:rsid w:val="00504439"/>
    <w:rsid w:val="00513BFE"/>
    <w:rsid w:val="00514593"/>
    <w:rsid w:val="00514782"/>
    <w:rsid w:val="00523968"/>
    <w:rsid w:val="00531328"/>
    <w:rsid w:val="0053196E"/>
    <w:rsid w:val="00540BE4"/>
    <w:rsid w:val="00556BB6"/>
    <w:rsid w:val="00561F99"/>
    <w:rsid w:val="00564870"/>
    <w:rsid w:val="005677AA"/>
    <w:rsid w:val="0057470D"/>
    <w:rsid w:val="005757B4"/>
    <w:rsid w:val="00577634"/>
    <w:rsid w:val="00585205"/>
    <w:rsid w:val="00585656"/>
    <w:rsid w:val="005861E4"/>
    <w:rsid w:val="0058706E"/>
    <w:rsid w:val="00591CED"/>
    <w:rsid w:val="005A02E3"/>
    <w:rsid w:val="005A441A"/>
    <w:rsid w:val="005A4945"/>
    <w:rsid w:val="005A56B8"/>
    <w:rsid w:val="005A61C0"/>
    <w:rsid w:val="005B0EED"/>
    <w:rsid w:val="005B432A"/>
    <w:rsid w:val="005B4E27"/>
    <w:rsid w:val="005B57C0"/>
    <w:rsid w:val="005D0E76"/>
    <w:rsid w:val="005D34F4"/>
    <w:rsid w:val="005D55FC"/>
    <w:rsid w:val="005E4D5E"/>
    <w:rsid w:val="005F17D6"/>
    <w:rsid w:val="00603F38"/>
    <w:rsid w:val="006066A9"/>
    <w:rsid w:val="006152C1"/>
    <w:rsid w:val="00622A9A"/>
    <w:rsid w:val="0062466F"/>
    <w:rsid w:val="006262D1"/>
    <w:rsid w:val="006271F3"/>
    <w:rsid w:val="006433CA"/>
    <w:rsid w:val="006441E3"/>
    <w:rsid w:val="00644B5D"/>
    <w:rsid w:val="00654905"/>
    <w:rsid w:val="00667334"/>
    <w:rsid w:val="00670BC9"/>
    <w:rsid w:val="00676560"/>
    <w:rsid w:val="006819E5"/>
    <w:rsid w:val="00683C9D"/>
    <w:rsid w:val="006860C3"/>
    <w:rsid w:val="0068784E"/>
    <w:rsid w:val="006941E7"/>
    <w:rsid w:val="00695451"/>
    <w:rsid w:val="00696DA0"/>
    <w:rsid w:val="006A3C14"/>
    <w:rsid w:val="006B278A"/>
    <w:rsid w:val="006B594E"/>
    <w:rsid w:val="006B6FC7"/>
    <w:rsid w:val="006C02CB"/>
    <w:rsid w:val="006C24AD"/>
    <w:rsid w:val="006C3D0C"/>
    <w:rsid w:val="006C58B3"/>
    <w:rsid w:val="006C7B15"/>
    <w:rsid w:val="006D034E"/>
    <w:rsid w:val="006D354B"/>
    <w:rsid w:val="006D43BC"/>
    <w:rsid w:val="006D67E6"/>
    <w:rsid w:val="006E16D9"/>
    <w:rsid w:val="006E58EC"/>
    <w:rsid w:val="006F6C12"/>
    <w:rsid w:val="00704118"/>
    <w:rsid w:val="007157AE"/>
    <w:rsid w:val="0072378F"/>
    <w:rsid w:val="00724786"/>
    <w:rsid w:val="007260F2"/>
    <w:rsid w:val="007302EB"/>
    <w:rsid w:val="00737BA4"/>
    <w:rsid w:val="00747715"/>
    <w:rsid w:val="00750373"/>
    <w:rsid w:val="00752341"/>
    <w:rsid w:val="00755F5F"/>
    <w:rsid w:val="00757C33"/>
    <w:rsid w:val="00760CC5"/>
    <w:rsid w:val="0076292F"/>
    <w:rsid w:val="0077470D"/>
    <w:rsid w:val="00777A7C"/>
    <w:rsid w:val="00784DDD"/>
    <w:rsid w:val="00787772"/>
    <w:rsid w:val="007A0F0A"/>
    <w:rsid w:val="007A31D2"/>
    <w:rsid w:val="007A52BF"/>
    <w:rsid w:val="007A5C8C"/>
    <w:rsid w:val="007C187C"/>
    <w:rsid w:val="007C4F60"/>
    <w:rsid w:val="007C62AD"/>
    <w:rsid w:val="007C7D92"/>
    <w:rsid w:val="007E0B77"/>
    <w:rsid w:val="007F214B"/>
    <w:rsid w:val="007F4907"/>
    <w:rsid w:val="007F7D59"/>
    <w:rsid w:val="0080127A"/>
    <w:rsid w:val="00802200"/>
    <w:rsid w:val="0080560A"/>
    <w:rsid w:val="00806701"/>
    <w:rsid w:val="00806904"/>
    <w:rsid w:val="00807F41"/>
    <w:rsid w:val="0082177D"/>
    <w:rsid w:val="00821899"/>
    <w:rsid w:val="008218E6"/>
    <w:rsid w:val="00826FDB"/>
    <w:rsid w:val="00830C18"/>
    <w:rsid w:val="008323A0"/>
    <w:rsid w:val="00833C3B"/>
    <w:rsid w:val="0083507F"/>
    <w:rsid w:val="0083659E"/>
    <w:rsid w:val="0084186A"/>
    <w:rsid w:val="00847116"/>
    <w:rsid w:val="00851C60"/>
    <w:rsid w:val="0086382A"/>
    <w:rsid w:val="00864128"/>
    <w:rsid w:val="00870FA5"/>
    <w:rsid w:val="00871063"/>
    <w:rsid w:val="008720D7"/>
    <w:rsid w:val="00875AB5"/>
    <w:rsid w:val="008762F0"/>
    <w:rsid w:val="00876B03"/>
    <w:rsid w:val="00880583"/>
    <w:rsid w:val="008806DB"/>
    <w:rsid w:val="0088089E"/>
    <w:rsid w:val="008811E6"/>
    <w:rsid w:val="00883D06"/>
    <w:rsid w:val="00884831"/>
    <w:rsid w:val="00885718"/>
    <w:rsid w:val="00886056"/>
    <w:rsid w:val="00890AC4"/>
    <w:rsid w:val="00897403"/>
    <w:rsid w:val="008A15F1"/>
    <w:rsid w:val="008A32F9"/>
    <w:rsid w:val="008A36D3"/>
    <w:rsid w:val="008A722F"/>
    <w:rsid w:val="008B38AD"/>
    <w:rsid w:val="008B5F9F"/>
    <w:rsid w:val="008C3EE9"/>
    <w:rsid w:val="008C4EDE"/>
    <w:rsid w:val="008C5223"/>
    <w:rsid w:val="008C7ECD"/>
    <w:rsid w:val="008D16AE"/>
    <w:rsid w:val="008D2601"/>
    <w:rsid w:val="008E298E"/>
    <w:rsid w:val="008F6332"/>
    <w:rsid w:val="008F6F86"/>
    <w:rsid w:val="009040E2"/>
    <w:rsid w:val="0090583A"/>
    <w:rsid w:val="00907C75"/>
    <w:rsid w:val="009128FA"/>
    <w:rsid w:val="00912F8F"/>
    <w:rsid w:val="0091523F"/>
    <w:rsid w:val="00915A76"/>
    <w:rsid w:val="00916345"/>
    <w:rsid w:val="00930877"/>
    <w:rsid w:val="009321A6"/>
    <w:rsid w:val="00941F38"/>
    <w:rsid w:val="00942B1D"/>
    <w:rsid w:val="009445B1"/>
    <w:rsid w:val="00946312"/>
    <w:rsid w:val="00950DEB"/>
    <w:rsid w:val="009519E0"/>
    <w:rsid w:val="0096417C"/>
    <w:rsid w:val="00970108"/>
    <w:rsid w:val="00971209"/>
    <w:rsid w:val="00977AFF"/>
    <w:rsid w:val="00981142"/>
    <w:rsid w:val="009816BB"/>
    <w:rsid w:val="0098502E"/>
    <w:rsid w:val="00986F09"/>
    <w:rsid w:val="009955D5"/>
    <w:rsid w:val="009A1F76"/>
    <w:rsid w:val="009A2AC4"/>
    <w:rsid w:val="009A49C3"/>
    <w:rsid w:val="009A6979"/>
    <w:rsid w:val="009C30E0"/>
    <w:rsid w:val="009C5CE3"/>
    <w:rsid w:val="009C60AE"/>
    <w:rsid w:val="009D46C4"/>
    <w:rsid w:val="009D6B41"/>
    <w:rsid w:val="009E0787"/>
    <w:rsid w:val="009E7B1D"/>
    <w:rsid w:val="009F1332"/>
    <w:rsid w:val="009F4992"/>
    <w:rsid w:val="009F4BF9"/>
    <w:rsid w:val="009F76C8"/>
    <w:rsid w:val="00A21437"/>
    <w:rsid w:val="00A2342B"/>
    <w:rsid w:val="00A3005A"/>
    <w:rsid w:val="00A31FD4"/>
    <w:rsid w:val="00A3275B"/>
    <w:rsid w:val="00A3476E"/>
    <w:rsid w:val="00A34B7C"/>
    <w:rsid w:val="00A4087F"/>
    <w:rsid w:val="00A42BD0"/>
    <w:rsid w:val="00A42FCE"/>
    <w:rsid w:val="00A44AF8"/>
    <w:rsid w:val="00A47351"/>
    <w:rsid w:val="00A51377"/>
    <w:rsid w:val="00A52F48"/>
    <w:rsid w:val="00A53E59"/>
    <w:rsid w:val="00A55986"/>
    <w:rsid w:val="00A57804"/>
    <w:rsid w:val="00A60E57"/>
    <w:rsid w:val="00A613D1"/>
    <w:rsid w:val="00A72B1F"/>
    <w:rsid w:val="00A74197"/>
    <w:rsid w:val="00A7450C"/>
    <w:rsid w:val="00A76618"/>
    <w:rsid w:val="00A82BCD"/>
    <w:rsid w:val="00A87EB1"/>
    <w:rsid w:val="00A914F9"/>
    <w:rsid w:val="00AA269F"/>
    <w:rsid w:val="00AA7099"/>
    <w:rsid w:val="00AB069E"/>
    <w:rsid w:val="00AB1089"/>
    <w:rsid w:val="00AB25E2"/>
    <w:rsid w:val="00AB6066"/>
    <w:rsid w:val="00AC02C4"/>
    <w:rsid w:val="00AC5F58"/>
    <w:rsid w:val="00AC61CB"/>
    <w:rsid w:val="00AC66E5"/>
    <w:rsid w:val="00AD01E2"/>
    <w:rsid w:val="00AE4037"/>
    <w:rsid w:val="00AE40DF"/>
    <w:rsid w:val="00AF2FFA"/>
    <w:rsid w:val="00AF7CCE"/>
    <w:rsid w:val="00B0175F"/>
    <w:rsid w:val="00B050DD"/>
    <w:rsid w:val="00B0555B"/>
    <w:rsid w:val="00B131B6"/>
    <w:rsid w:val="00B1615E"/>
    <w:rsid w:val="00B32B2F"/>
    <w:rsid w:val="00B407D5"/>
    <w:rsid w:val="00B43085"/>
    <w:rsid w:val="00B45F7B"/>
    <w:rsid w:val="00B47413"/>
    <w:rsid w:val="00B5567C"/>
    <w:rsid w:val="00B612C1"/>
    <w:rsid w:val="00B63E95"/>
    <w:rsid w:val="00B63EC3"/>
    <w:rsid w:val="00B66AC1"/>
    <w:rsid w:val="00B671EE"/>
    <w:rsid w:val="00B71A67"/>
    <w:rsid w:val="00B72384"/>
    <w:rsid w:val="00B72A06"/>
    <w:rsid w:val="00B874D4"/>
    <w:rsid w:val="00B87895"/>
    <w:rsid w:val="00B90975"/>
    <w:rsid w:val="00B92923"/>
    <w:rsid w:val="00B93F70"/>
    <w:rsid w:val="00B955C6"/>
    <w:rsid w:val="00B9629F"/>
    <w:rsid w:val="00B96BD4"/>
    <w:rsid w:val="00B97201"/>
    <w:rsid w:val="00BA0C5B"/>
    <w:rsid w:val="00BA137F"/>
    <w:rsid w:val="00BA28A0"/>
    <w:rsid w:val="00BA4405"/>
    <w:rsid w:val="00BB37C9"/>
    <w:rsid w:val="00BC0B81"/>
    <w:rsid w:val="00BC285B"/>
    <w:rsid w:val="00BD646E"/>
    <w:rsid w:val="00BD79E7"/>
    <w:rsid w:val="00BE1C38"/>
    <w:rsid w:val="00BE4321"/>
    <w:rsid w:val="00BE471A"/>
    <w:rsid w:val="00BE5A23"/>
    <w:rsid w:val="00BF550B"/>
    <w:rsid w:val="00C03C0E"/>
    <w:rsid w:val="00C22335"/>
    <w:rsid w:val="00C31ECA"/>
    <w:rsid w:val="00C36E33"/>
    <w:rsid w:val="00C40A3F"/>
    <w:rsid w:val="00C416AE"/>
    <w:rsid w:val="00C43E8C"/>
    <w:rsid w:val="00C55BBF"/>
    <w:rsid w:val="00C66915"/>
    <w:rsid w:val="00C70EF8"/>
    <w:rsid w:val="00C76A42"/>
    <w:rsid w:val="00C864CB"/>
    <w:rsid w:val="00C915B8"/>
    <w:rsid w:val="00C91CAF"/>
    <w:rsid w:val="00C96ACD"/>
    <w:rsid w:val="00CA64AD"/>
    <w:rsid w:val="00CC1119"/>
    <w:rsid w:val="00CC3368"/>
    <w:rsid w:val="00CD0A7A"/>
    <w:rsid w:val="00CD28ED"/>
    <w:rsid w:val="00CD43AB"/>
    <w:rsid w:val="00CD5238"/>
    <w:rsid w:val="00CE56B0"/>
    <w:rsid w:val="00CE70E9"/>
    <w:rsid w:val="00CF34D8"/>
    <w:rsid w:val="00CF445F"/>
    <w:rsid w:val="00D02D43"/>
    <w:rsid w:val="00D040CF"/>
    <w:rsid w:val="00D05170"/>
    <w:rsid w:val="00D074BD"/>
    <w:rsid w:val="00D13BF1"/>
    <w:rsid w:val="00D17FEA"/>
    <w:rsid w:val="00D229EA"/>
    <w:rsid w:val="00D321D6"/>
    <w:rsid w:val="00D41CEC"/>
    <w:rsid w:val="00D456CE"/>
    <w:rsid w:val="00D45B79"/>
    <w:rsid w:val="00D479FE"/>
    <w:rsid w:val="00D514A9"/>
    <w:rsid w:val="00D54582"/>
    <w:rsid w:val="00D55BCF"/>
    <w:rsid w:val="00D578F3"/>
    <w:rsid w:val="00D613F1"/>
    <w:rsid w:val="00D65063"/>
    <w:rsid w:val="00D67764"/>
    <w:rsid w:val="00D722CE"/>
    <w:rsid w:val="00D776DD"/>
    <w:rsid w:val="00D84E04"/>
    <w:rsid w:val="00D84E1F"/>
    <w:rsid w:val="00D869B3"/>
    <w:rsid w:val="00D87118"/>
    <w:rsid w:val="00D90F31"/>
    <w:rsid w:val="00D942A2"/>
    <w:rsid w:val="00DA256D"/>
    <w:rsid w:val="00DA2724"/>
    <w:rsid w:val="00DA2D76"/>
    <w:rsid w:val="00DA6180"/>
    <w:rsid w:val="00DA6EF6"/>
    <w:rsid w:val="00DA7387"/>
    <w:rsid w:val="00DA762C"/>
    <w:rsid w:val="00DB011A"/>
    <w:rsid w:val="00DB0D44"/>
    <w:rsid w:val="00DB190B"/>
    <w:rsid w:val="00DB3AA6"/>
    <w:rsid w:val="00DC75CF"/>
    <w:rsid w:val="00DD0123"/>
    <w:rsid w:val="00DE2300"/>
    <w:rsid w:val="00DE41BF"/>
    <w:rsid w:val="00DF27B8"/>
    <w:rsid w:val="00DF46F4"/>
    <w:rsid w:val="00DF5DC9"/>
    <w:rsid w:val="00E1715D"/>
    <w:rsid w:val="00E20D9C"/>
    <w:rsid w:val="00E27079"/>
    <w:rsid w:val="00E31782"/>
    <w:rsid w:val="00E336D4"/>
    <w:rsid w:val="00E34161"/>
    <w:rsid w:val="00E35E1F"/>
    <w:rsid w:val="00E3754F"/>
    <w:rsid w:val="00E41584"/>
    <w:rsid w:val="00E44667"/>
    <w:rsid w:val="00E45F67"/>
    <w:rsid w:val="00E5247F"/>
    <w:rsid w:val="00E57DB6"/>
    <w:rsid w:val="00E663E1"/>
    <w:rsid w:val="00E72F1B"/>
    <w:rsid w:val="00E75658"/>
    <w:rsid w:val="00E831C2"/>
    <w:rsid w:val="00E86E3F"/>
    <w:rsid w:val="00E91BFA"/>
    <w:rsid w:val="00E956E3"/>
    <w:rsid w:val="00EA0F93"/>
    <w:rsid w:val="00EA2284"/>
    <w:rsid w:val="00EA2678"/>
    <w:rsid w:val="00EB62D5"/>
    <w:rsid w:val="00EC01DA"/>
    <w:rsid w:val="00EC183E"/>
    <w:rsid w:val="00EC71D1"/>
    <w:rsid w:val="00ED6747"/>
    <w:rsid w:val="00EE1628"/>
    <w:rsid w:val="00EE4F48"/>
    <w:rsid w:val="00EF35C6"/>
    <w:rsid w:val="00EF7F7C"/>
    <w:rsid w:val="00F113B0"/>
    <w:rsid w:val="00F1480D"/>
    <w:rsid w:val="00F1526B"/>
    <w:rsid w:val="00F22AC8"/>
    <w:rsid w:val="00F30483"/>
    <w:rsid w:val="00F304A8"/>
    <w:rsid w:val="00F30C7D"/>
    <w:rsid w:val="00F35C26"/>
    <w:rsid w:val="00F5679C"/>
    <w:rsid w:val="00F67750"/>
    <w:rsid w:val="00F82674"/>
    <w:rsid w:val="00F843F2"/>
    <w:rsid w:val="00F845BE"/>
    <w:rsid w:val="00F87F14"/>
    <w:rsid w:val="00F906EA"/>
    <w:rsid w:val="00F90AF8"/>
    <w:rsid w:val="00F94336"/>
    <w:rsid w:val="00FA23B2"/>
    <w:rsid w:val="00FA42CF"/>
    <w:rsid w:val="00FA503A"/>
    <w:rsid w:val="00FA64DC"/>
    <w:rsid w:val="00FB21D9"/>
    <w:rsid w:val="00FB2535"/>
    <w:rsid w:val="00FB3140"/>
    <w:rsid w:val="00FB62AF"/>
    <w:rsid w:val="00FC2733"/>
    <w:rsid w:val="00FC7CAA"/>
    <w:rsid w:val="00FD084D"/>
    <w:rsid w:val="00FD2D18"/>
    <w:rsid w:val="00FE4305"/>
    <w:rsid w:val="00FE6153"/>
    <w:rsid w:val="00FF1ACD"/>
    <w:rsid w:val="00FF491F"/>
    <w:rsid w:val="00FF50B7"/>
    <w:rsid w:val="00FF55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D1"/>
    <w:rPr>
      <w:rFonts w:ascii="Tahoma" w:eastAsia="Times New Roman"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3 Char Char Char,Char3 Char Char1,Char Char,Car Car Char Char Char1,Car Car Char Char Char Char,Car Car Char,Char Char Char Char Char Char Char Char Char1,Char Char Char Char Char Char Char Char1,Car Char,single space Char1,C Cha"/>
    <w:uiPriority w:val="99"/>
    <w:rsid w:val="00286FD1"/>
    <w:rPr>
      <w:rFonts w:ascii="Tahoma" w:hAnsi="Tahoma" w:cs="Tahoma"/>
    </w:rPr>
  </w:style>
  <w:style w:type="paragraph" w:styleId="FootnoteText">
    <w:name w:val="footnote text"/>
    <w:aliases w:val="Char3 Char Char,Char3 Char,Char,Car Car Char Char,Car Car Char Char Char,Car Car,Char Char Char Char Char Char Char Char,Char Char Char Char Char Char Char,Char Char Char Char Char Char Char Char Char,Car,single space,Podrozdział,C"/>
    <w:basedOn w:val="Normal"/>
    <w:link w:val="FootnoteTextChar1"/>
    <w:uiPriority w:val="99"/>
    <w:semiHidden/>
    <w:rsid w:val="00286FD1"/>
    <w:rPr>
      <w:rFonts w:eastAsia="Calibri"/>
      <w:sz w:val="20"/>
      <w:szCs w:val="20"/>
    </w:rPr>
  </w:style>
  <w:style w:type="character" w:customStyle="1" w:styleId="FootnoteTextChar1">
    <w:name w:val="Footnote Text Char1"/>
    <w:aliases w:val="Char3 Char Char Char1,Char3 Char Char2,Char Char1,Car Car Char Char Char2,Car Car Char Char Char Char1,Car Car Char1,Char Char Char Char Char Char Char Char Char2,Char Char Char Char Char Char Char Char2,Car Char1,single space Char"/>
    <w:basedOn w:val="DefaultParagraphFont"/>
    <w:link w:val="FootnoteText"/>
    <w:uiPriority w:val="99"/>
    <w:semiHidden/>
    <w:rsid w:val="00460B7A"/>
    <w:rPr>
      <w:rFonts w:ascii="Tahoma" w:hAnsi="Tahoma" w:cs="Tahoma"/>
      <w:sz w:val="20"/>
      <w:szCs w:val="20"/>
    </w:rPr>
  </w:style>
  <w:style w:type="character" w:customStyle="1" w:styleId="1">
    <w:name w:val="Текст под линия Знак1"/>
    <w:basedOn w:val="DefaultParagraphFont"/>
    <w:uiPriority w:val="99"/>
    <w:semiHidden/>
    <w:rsid w:val="00286FD1"/>
    <w:rPr>
      <w:rFonts w:ascii="Tahoma" w:hAnsi="Tahoma" w:cs="Tahoma"/>
      <w:sz w:val="20"/>
      <w:szCs w:val="20"/>
      <w:lang w:eastAsia="bg-BG"/>
    </w:rPr>
  </w:style>
  <w:style w:type="character" w:styleId="FootnoteReference">
    <w:name w:val="footnote reference"/>
    <w:aliases w:val="Footnote,Footnote symbol,Char1 Char Char Char Char,Heading 4 Char2,Heading 4 Char1 Char,Heading 4 Char Char Char,Level 2 - a Char Char Char,Level 2 - a1 Char Char Char,Level 2 - a2 Char Char Cha"/>
    <w:basedOn w:val="DefaultParagraphFont"/>
    <w:uiPriority w:val="99"/>
    <w:semiHidden/>
    <w:rsid w:val="00286FD1"/>
    <w:rPr>
      <w:vertAlign w:val="superscript"/>
    </w:rPr>
  </w:style>
  <w:style w:type="paragraph" w:styleId="ListParagraph">
    <w:name w:val="List Paragraph"/>
    <w:basedOn w:val="Normal"/>
    <w:uiPriority w:val="99"/>
    <w:qFormat/>
    <w:rsid w:val="001663D7"/>
    <w:pPr>
      <w:ind w:left="720"/>
      <w:contextualSpacing/>
    </w:pPr>
  </w:style>
  <w:style w:type="paragraph" w:styleId="BodyText">
    <w:name w:val="Body Text"/>
    <w:basedOn w:val="Normal"/>
    <w:link w:val="BodyTextChar"/>
    <w:uiPriority w:val="99"/>
    <w:rsid w:val="002E0FF1"/>
    <w:pPr>
      <w:widowControl w:val="0"/>
      <w:jc w:val="center"/>
    </w:pPr>
    <w:rPr>
      <w:rFonts w:ascii="Arial" w:hAnsi="Arial" w:cs="Arial"/>
      <w:sz w:val="32"/>
      <w:szCs w:val="32"/>
      <w:lang w:eastAsia="en-US"/>
    </w:rPr>
  </w:style>
  <w:style w:type="character" w:customStyle="1" w:styleId="BodyTextChar">
    <w:name w:val="Body Text Char"/>
    <w:basedOn w:val="DefaultParagraphFont"/>
    <w:link w:val="BodyText"/>
    <w:uiPriority w:val="99"/>
    <w:semiHidden/>
    <w:rsid w:val="002E0FF1"/>
    <w:rPr>
      <w:rFonts w:ascii="Arial" w:hAnsi="Arial" w:cs="Arial"/>
      <w:sz w:val="20"/>
      <w:szCs w:val="20"/>
    </w:rPr>
  </w:style>
  <w:style w:type="character" w:styleId="Emphasis">
    <w:name w:val="Emphasis"/>
    <w:basedOn w:val="DefaultParagraphFont"/>
    <w:uiPriority w:val="99"/>
    <w:qFormat/>
    <w:rsid w:val="0080127A"/>
    <w:rPr>
      <w:i/>
      <w:iCs/>
    </w:rPr>
  </w:style>
  <w:style w:type="paragraph" w:styleId="Header">
    <w:name w:val="header"/>
    <w:basedOn w:val="Normal"/>
    <w:link w:val="HeaderChar"/>
    <w:uiPriority w:val="99"/>
    <w:rsid w:val="00492CE6"/>
    <w:pPr>
      <w:tabs>
        <w:tab w:val="center" w:pos="4536"/>
        <w:tab w:val="right" w:pos="9072"/>
      </w:tabs>
    </w:pPr>
  </w:style>
  <w:style w:type="character" w:customStyle="1" w:styleId="HeaderChar">
    <w:name w:val="Header Char"/>
    <w:basedOn w:val="DefaultParagraphFont"/>
    <w:link w:val="Header"/>
    <w:uiPriority w:val="99"/>
    <w:rsid w:val="00492CE6"/>
    <w:rPr>
      <w:rFonts w:ascii="Tahoma" w:hAnsi="Tahoma" w:cs="Tahoma"/>
      <w:sz w:val="28"/>
      <w:szCs w:val="28"/>
      <w:lang w:eastAsia="bg-BG"/>
    </w:rPr>
  </w:style>
  <w:style w:type="paragraph" w:styleId="Footer">
    <w:name w:val="footer"/>
    <w:basedOn w:val="Normal"/>
    <w:link w:val="FooterChar"/>
    <w:uiPriority w:val="99"/>
    <w:rsid w:val="00492CE6"/>
    <w:pPr>
      <w:tabs>
        <w:tab w:val="center" w:pos="4536"/>
        <w:tab w:val="right" w:pos="9072"/>
      </w:tabs>
    </w:pPr>
  </w:style>
  <w:style w:type="character" w:customStyle="1" w:styleId="FooterChar">
    <w:name w:val="Footer Char"/>
    <w:basedOn w:val="DefaultParagraphFont"/>
    <w:link w:val="Footer"/>
    <w:uiPriority w:val="99"/>
    <w:rsid w:val="00492CE6"/>
    <w:rPr>
      <w:rFonts w:ascii="Tahoma" w:hAnsi="Tahoma" w:cs="Tahoma"/>
      <w:sz w:val="28"/>
      <w:szCs w:val="28"/>
      <w:lang w:eastAsia="bg-BG"/>
    </w:rPr>
  </w:style>
  <w:style w:type="paragraph" w:styleId="BalloonText">
    <w:name w:val="Balloon Text"/>
    <w:basedOn w:val="Normal"/>
    <w:link w:val="BalloonTextChar"/>
    <w:uiPriority w:val="99"/>
    <w:semiHidden/>
    <w:rsid w:val="00864128"/>
    <w:rPr>
      <w:sz w:val="16"/>
      <w:szCs w:val="16"/>
    </w:rPr>
  </w:style>
  <w:style w:type="character" w:customStyle="1" w:styleId="BalloonTextChar">
    <w:name w:val="Balloon Text Char"/>
    <w:basedOn w:val="DefaultParagraphFont"/>
    <w:link w:val="BalloonText"/>
    <w:uiPriority w:val="99"/>
    <w:semiHidden/>
    <w:rsid w:val="00864128"/>
    <w:rPr>
      <w:rFonts w:ascii="Tahoma"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D1"/>
    <w:rPr>
      <w:rFonts w:ascii="Tahoma" w:eastAsia="Times New Roman"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3 Char Char Char,Char3 Char Char1,Char Char,Car Car Char Char Char1,Car Car Char Char Char Char,Car Car Char,Char Char Char Char Char Char Char Char Char1,Char Char Char Char Char Char Char Char1,Car Char,single space Char1,C Cha"/>
    <w:uiPriority w:val="99"/>
    <w:rsid w:val="00286FD1"/>
    <w:rPr>
      <w:rFonts w:ascii="Tahoma" w:hAnsi="Tahoma" w:cs="Tahoma"/>
    </w:rPr>
  </w:style>
  <w:style w:type="paragraph" w:styleId="FootnoteText">
    <w:name w:val="footnote text"/>
    <w:aliases w:val="Char3 Char Char,Char3 Char,Char,Car Car Char Char,Car Car Char Char Char,Car Car,Char Char Char Char Char Char Char Char,Char Char Char Char Char Char Char,Char Char Char Char Char Char Char Char Char,Car,single space,Podrozdział,C"/>
    <w:basedOn w:val="Normal"/>
    <w:link w:val="FootnoteTextChar1"/>
    <w:uiPriority w:val="99"/>
    <w:semiHidden/>
    <w:rsid w:val="00286FD1"/>
    <w:rPr>
      <w:rFonts w:eastAsia="Calibri"/>
      <w:sz w:val="20"/>
      <w:szCs w:val="20"/>
    </w:rPr>
  </w:style>
  <w:style w:type="character" w:customStyle="1" w:styleId="FootnoteTextChar1">
    <w:name w:val="Footnote Text Char1"/>
    <w:aliases w:val="Char3 Char Char Char1,Char3 Char Char2,Char Char1,Car Car Char Char Char2,Car Car Char Char Char Char1,Car Car Char1,Char Char Char Char Char Char Char Char Char2,Char Char Char Char Char Char Char Char2,Car Char1,single space Char"/>
    <w:basedOn w:val="DefaultParagraphFont"/>
    <w:link w:val="FootnoteText"/>
    <w:uiPriority w:val="99"/>
    <w:semiHidden/>
    <w:rsid w:val="00460B7A"/>
    <w:rPr>
      <w:rFonts w:ascii="Tahoma" w:hAnsi="Tahoma" w:cs="Tahoma"/>
      <w:sz w:val="20"/>
      <w:szCs w:val="20"/>
    </w:rPr>
  </w:style>
  <w:style w:type="character" w:customStyle="1" w:styleId="1">
    <w:name w:val="Текст под линия Знак1"/>
    <w:basedOn w:val="DefaultParagraphFont"/>
    <w:uiPriority w:val="99"/>
    <w:semiHidden/>
    <w:rsid w:val="00286FD1"/>
    <w:rPr>
      <w:rFonts w:ascii="Tahoma" w:hAnsi="Tahoma" w:cs="Tahoma"/>
      <w:sz w:val="20"/>
      <w:szCs w:val="20"/>
      <w:lang w:eastAsia="bg-BG"/>
    </w:rPr>
  </w:style>
  <w:style w:type="character" w:styleId="FootnoteReference">
    <w:name w:val="footnote reference"/>
    <w:aliases w:val="Footnote,Footnote symbol,Char1 Char Char Char Char,Heading 4 Char2,Heading 4 Char1 Char,Heading 4 Char Char Char,Level 2 - a Char Char Char,Level 2 - a1 Char Char Char,Level 2 - a2 Char Char Cha"/>
    <w:basedOn w:val="DefaultParagraphFont"/>
    <w:uiPriority w:val="99"/>
    <w:semiHidden/>
    <w:rsid w:val="00286FD1"/>
    <w:rPr>
      <w:vertAlign w:val="superscript"/>
    </w:rPr>
  </w:style>
  <w:style w:type="paragraph" w:styleId="ListParagraph">
    <w:name w:val="List Paragraph"/>
    <w:basedOn w:val="Normal"/>
    <w:uiPriority w:val="99"/>
    <w:qFormat/>
    <w:rsid w:val="001663D7"/>
    <w:pPr>
      <w:ind w:left="720"/>
      <w:contextualSpacing/>
    </w:pPr>
  </w:style>
  <w:style w:type="paragraph" w:styleId="BodyText">
    <w:name w:val="Body Text"/>
    <w:basedOn w:val="Normal"/>
    <w:link w:val="BodyTextChar"/>
    <w:uiPriority w:val="99"/>
    <w:rsid w:val="002E0FF1"/>
    <w:pPr>
      <w:widowControl w:val="0"/>
      <w:jc w:val="center"/>
    </w:pPr>
    <w:rPr>
      <w:rFonts w:ascii="Arial" w:hAnsi="Arial" w:cs="Arial"/>
      <w:sz w:val="32"/>
      <w:szCs w:val="32"/>
      <w:lang w:eastAsia="en-US"/>
    </w:rPr>
  </w:style>
  <w:style w:type="character" w:customStyle="1" w:styleId="BodyTextChar">
    <w:name w:val="Body Text Char"/>
    <w:basedOn w:val="DefaultParagraphFont"/>
    <w:link w:val="BodyText"/>
    <w:uiPriority w:val="99"/>
    <w:semiHidden/>
    <w:rsid w:val="002E0FF1"/>
    <w:rPr>
      <w:rFonts w:ascii="Arial" w:hAnsi="Arial" w:cs="Arial"/>
      <w:sz w:val="20"/>
      <w:szCs w:val="20"/>
    </w:rPr>
  </w:style>
  <w:style w:type="character" w:styleId="Emphasis">
    <w:name w:val="Emphasis"/>
    <w:basedOn w:val="DefaultParagraphFont"/>
    <w:uiPriority w:val="99"/>
    <w:qFormat/>
    <w:rsid w:val="0080127A"/>
    <w:rPr>
      <w:i/>
      <w:iCs/>
    </w:rPr>
  </w:style>
  <w:style w:type="paragraph" w:styleId="Header">
    <w:name w:val="header"/>
    <w:basedOn w:val="Normal"/>
    <w:link w:val="HeaderChar"/>
    <w:uiPriority w:val="99"/>
    <w:rsid w:val="00492CE6"/>
    <w:pPr>
      <w:tabs>
        <w:tab w:val="center" w:pos="4536"/>
        <w:tab w:val="right" w:pos="9072"/>
      </w:tabs>
    </w:pPr>
  </w:style>
  <w:style w:type="character" w:customStyle="1" w:styleId="HeaderChar">
    <w:name w:val="Header Char"/>
    <w:basedOn w:val="DefaultParagraphFont"/>
    <w:link w:val="Header"/>
    <w:uiPriority w:val="99"/>
    <w:rsid w:val="00492CE6"/>
    <w:rPr>
      <w:rFonts w:ascii="Tahoma" w:hAnsi="Tahoma" w:cs="Tahoma"/>
      <w:sz w:val="28"/>
      <w:szCs w:val="28"/>
      <w:lang w:eastAsia="bg-BG"/>
    </w:rPr>
  </w:style>
  <w:style w:type="paragraph" w:styleId="Footer">
    <w:name w:val="footer"/>
    <w:basedOn w:val="Normal"/>
    <w:link w:val="FooterChar"/>
    <w:uiPriority w:val="99"/>
    <w:rsid w:val="00492CE6"/>
    <w:pPr>
      <w:tabs>
        <w:tab w:val="center" w:pos="4536"/>
        <w:tab w:val="right" w:pos="9072"/>
      </w:tabs>
    </w:pPr>
  </w:style>
  <w:style w:type="character" w:customStyle="1" w:styleId="FooterChar">
    <w:name w:val="Footer Char"/>
    <w:basedOn w:val="DefaultParagraphFont"/>
    <w:link w:val="Footer"/>
    <w:uiPriority w:val="99"/>
    <w:rsid w:val="00492CE6"/>
    <w:rPr>
      <w:rFonts w:ascii="Tahoma" w:hAnsi="Tahoma" w:cs="Tahoma"/>
      <w:sz w:val="28"/>
      <w:szCs w:val="28"/>
      <w:lang w:eastAsia="bg-BG"/>
    </w:rPr>
  </w:style>
  <w:style w:type="paragraph" w:styleId="BalloonText">
    <w:name w:val="Balloon Text"/>
    <w:basedOn w:val="Normal"/>
    <w:link w:val="BalloonTextChar"/>
    <w:uiPriority w:val="99"/>
    <w:semiHidden/>
    <w:rsid w:val="00864128"/>
    <w:rPr>
      <w:sz w:val="16"/>
      <w:szCs w:val="16"/>
    </w:rPr>
  </w:style>
  <w:style w:type="character" w:customStyle="1" w:styleId="BalloonTextChar">
    <w:name w:val="Balloon Text Char"/>
    <w:basedOn w:val="DefaultParagraphFont"/>
    <w:link w:val="BalloonText"/>
    <w:uiPriority w:val="99"/>
    <w:semiHidden/>
    <w:rsid w:val="00864128"/>
    <w:rPr>
      <w:rFonts w:ascii="Tahoma"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9607">
      <w:marLeft w:val="0"/>
      <w:marRight w:val="0"/>
      <w:marTop w:val="0"/>
      <w:marBottom w:val="0"/>
      <w:divBdr>
        <w:top w:val="none" w:sz="0" w:space="0" w:color="auto"/>
        <w:left w:val="none" w:sz="0" w:space="0" w:color="auto"/>
        <w:bottom w:val="none" w:sz="0" w:space="0" w:color="auto"/>
        <w:right w:val="none" w:sz="0" w:space="0" w:color="auto"/>
      </w:divBdr>
    </w:div>
    <w:div w:id="1062949608">
      <w:marLeft w:val="0"/>
      <w:marRight w:val="0"/>
      <w:marTop w:val="0"/>
      <w:marBottom w:val="0"/>
      <w:divBdr>
        <w:top w:val="none" w:sz="0" w:space="0" w:color="auto"/>
        <w:left w:val="none" w:sz="0" w:space="0" w:color="auto"/>
        <w:bottom w:val="none" w:sz="0" w:space="0" w:color="auto"/>
        <w:right w:val="none" w:sz="0" w:space="0" w:color="auto"/>
      </w:divBdr>
    </w:div>
    <w:div w:id="1062949609">
      <w:marLeft w:val="0"/>
      <w:marRight w:val="0"/>
      <w:marTop w:val="0"/>
      <w:marBottom w:val="0"/>
      <w:divBdr>
        <w:top w:val="none" w:sz="0" w:space="0" w:color="auto"/>
        <w:left w:val="none" w:sz="0" w:space="0" w:color="auto"/>
        <w:bottom w:val="none" w:sz="0" w:space="0" w:color="auto"/>
        <w:right w:val="none" w:sz="0" w:space="0" w:color="auto"/>
      </w:divBdr>
    </w:div>
    <w:div w:id="1062949610">
      <w:marLeft w:val="0"/>
      <w:marRight w:val="0"/>
      <w:marTop w:val="0"/>
      <w:marBottom w:val="0"/>
      <w:divBdr>
        <w:top w:val="none" w:sz="0" w:space="0" w:color="auto"/>
        <w:left w:val="none" w:sz="0" w:space="0" w:color="auto"/>
        <w:bottom w:val="none" w:sz="0" w:space="0" w:color="auto"/>
        <w:right w:val="none" w:sz="0" w:space="0" w:color="auto"/>
      </w:divBdr>
    </w:div>
    <w:div w:id="1062949611">
      <w:marLeft w:val="0"/>
      <w:marRight w:val="0"/>
      <w:marTop w:val="0"/>
      <w:marBottom w:val="0"/>
      <w:divBdr>
        <w:top w:val="none" w:sz="0" w:space="0" w:color="auto"/>
        <w:left w:val="none" w:sz="0" w:space="0" w:color="auto"/>
        <w:bottom w:val="none" w:sz="0" w:space="0" w:color="auto"/>
        <w:right w:val="none" w:sz="0" w:space="0" w:color="auto"/>
      </w:divBdr>
    </w:div>
    <w:div w:id="1062949612">
      <w:marLeft w:val="0"/>
      <w:marRight w:val="0"/>
      <w:marTop w:val="0"/>
      <w:marBottom w:val="0"/>
      <w:divBdr>
        <w:top w:val="none" w:sz="0" w:space="0" w:color="auto"/>
        <w:left w:val="none" w:sz="0" w:space="0" w:color="auto"/>
        <w:bottom w:val="none" w:sz="0" w:space="0" w:color="auto"/>
        <w:right w:val="none" w:sz="0" w:space="0" w:color="auto"/>
      </w:divBdr>
    </w:div>
    <w:div w:id="1062949613">
      <w:marLeft w:val="0"/>
      <w:marRight w:val="0"/>
      <w:marTop w:val="0"/>
      <w:marBottom w:val="0"/>
      <w:divBdr>
        <w:top w:val="none" w:sz="0" w:space="0" w:color="auto"/>
        <w:left w:val="none" w:sz="0" w:space="0" w:color="auto"/>
        <w:bottom w:val="none" w:sz="0" w:space="0" w:color="auto"/>
        <w:right w:val="none" w:sz="0" w:space="0" w:color="auto"/>
      </w:divBdr>
    </w:div>
    <w:div w:id="1062949614">
      <w:marLeft w:val="0"/>
      <w:marRight w:val="0"/>
      <w:marTop w:val="0"/>
      <w:marBottom w:val="0"/>
      <w:divBdr>
        <w:top w:val="none" w:sz="0" w:space="0" w:color="auto"/>
        <w:left w:val="none" w:sz="0" w:space="0" w:color="auto"/>
        <w:bottom w:val="none" w:sz="0" w:space="0" w:color="auto"/>
        <w:right w:val="none" w:sz="0" w:space="0" w:color="auto"/>
      </w:divBdr>
    </w:div>
    <w:div w:id="1062949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6660</Words>
  <Characters>37964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2017-07-04T07:33:00Z</cp:lastPrinted>
  <dcterms:created xsi:type="dcterms:W3CDTF">2017-07-14T09:06:00Z</dcterms:created>
  <dcterms:modified xsi:type="dcterms:W3CDTF">2017-07-14T09:06:00Z</dcterms:modified>
</cp:coreProperties>
</file>