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DD" w:rsidRPr="009119DD" w:rsidRDefault="009119DD" w:rsidP="009119D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119DD">
        <w:rPr>
          <w:rFonts w:ascii="Times New Roman" w:hAnsi="Times New Roman"/>
          <w:b/>
          <w:sz w:val="24"/>
          <w:szCs w:val="24"/>
          <w:lang w:eastAsia="en-US"/>
        </w:rPr>
        <w:t>РЕПУБЛИКА БЪЛГАРИЯ</w:t>
      </w:r>
    </w:p>
    <w:p w:rsidR="009119DD" w:rsidRPr="009119DD" w:rsidRDefault="009119DD" w:rsidP="009119DD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119DD">
        <w:rPr>
          <w:rFonts w:ascii="Times New Roman" w:hAnsi="Times New Roman"/>
          <w:b/>
          <w:sz w:val="24"/>
          <w:szCs w:val="24"/>
          <w:lang w:eastAsia="en-US"/>
        </w:rPr>
        <w:t>СМЕТНА</w:t>
      </w:r>
      <w:r w:rsidRPr="009119DD">
        <w:rPr>
          <w:rFonts w:ascii="Times New Roman" w:hAnsi="Times New Roman"/>
          <w:b/>
          <w:sz w:val="24"/>
          <w:szCs w:val="24"/>
          <w:lang w:val="en-US" w:eastAsia="en-US"/>
        </w:rPr>
        <w:t xml:space="preserve"> </w:t>
      </w:r>
      <w:r w:rsidRPr="009119DD">
        <w:rPr>
          <w:rFonts w:ascii="Times New Roman" w:hAnsi="Times New Roman"/>
          <w:b/>
          <w:sz w:val="24"/>
          <w:szCs w:val="24"/>
          <w:lang w:eastAsia="en-US"/>
        </w:rPr>
        <w:t>ПАЛАТА</w:t>
      </w:r>
    </w:p>
    <w:p w:rsidR="002236B2" w:rsidRDefault="002236B2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Pr="009119DD" w:rsidRDefault="009119DD" w:rsidP="002236B2">
      <w:pPr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119DD">
        <w:rPr>
          <w:rFonts w:ascii="Times New Roman" w:hAnsi="Times New Roman"/>
          <w:b/>
          <w:spacing w:val="60"/>
          <w:sz w:val="24"/>
          <w:szCs w:val="24"/>
        </w:rPr>
        <w:t>ДОКЛАД ЗА РЕЗУЛТАТИТЕ ОТ</w:t>
      </w:r>
      <w:r w:rsidRPr="009119DD">
        <w:rPr>
          <w:rFonts w:ascii="Times New Roman" w:hAnsi="Times New Roman"/>
          <w:b/>
          <w:spacing w:val="60"/>
          <w:sz w:val="24"/>
          <w:szCs w:val="24"/>
          <w:lang w:val="ru-RU"/>
        </w:rPr>
        <w:t xml:space="preserve"> </w:t>
      </w:r>
      <w:r w:rsidRPr="009119DD">
        <w:rPr>
          <w:rFonts w:ascii="Times New Roman" w:hAnsi="Times New Roman"/>
          <w:b/>
          <w:spacing w:val="60"/>
          <w:sz w:val="24"/>
          <w:szCs w:val="24"/>
        </w:rPr>
        <w:t>ОСЪЩЕСТВЕНИЯ ПОСЛЕДВАЩ КОНТРОЛ ЗА ИЗПЪЛНЕНИЕ НА ПРЕПОРЪКИТЕ</w:t>
      </w:r>
      <w:r w:rsidRPr="001C641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B45BF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F5730" w:rsidRDefault="00B45BFE" w:rsidP="00B45BFE">
      <w:pPr>
        <w:jc w:val="center"/>
        <w:rPr>
          <w:rFonts w:ascii="Times New Roman" w:hAnsi="Times New Roman"/>
          <w:b/>
          <w:sz w:val="24"/>
          <w:szCs w:val="24"/>
        </w:rPr>
      </w:pPr>
      <w:r w:rsidRPr="001C6419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Pr="001C6419">
        <w:rPr>
          <w:rFonts w:ascii="Times New Roman" w:hAnsi="Times New Roman"/>
          <w:b/>
          <w:sz w:val="24"/>
          <w:szCs w:val="24"/>
        </w:rPr>
        <w:t>дитен</w:t>
      </w:r>
      <w:proofErr w:type="spellEnd"/>
      <w:r w:rsidRPr="001C6419">
        <w:rPr>
          <w:rFonts w:ascii="Times New Roman" w:hAnsi="Times New Roman"/>
          <w:b/>
          <w:sz w:val="24"/>
          <w:szCs w:val="24"/>
        </w:rPr>
        <w:t xml:space="preserve"> доклад</w:t>
      </w:r>
    </w:p>
    <w:p w:rsidR="00B45BFE" w:rsidRPr="001C6419" w:rsidRDefault="00B45BFE" w:rsidP="00B45BFE">
      <w:pPr>
        <w:jc w:val="center"/>
        <w:rPr>
          <w:rFonts w:ascii="Times New Roman" w:hAnsi="Times New Roman"/>
          <w:b/>
          <w:sz w:val="24"/>
          <w:szCs w:val="24"/>
        </w:rPr>
      </w:pPr>
      <w:r w:rsidRPr="001C6419">
        <w:rPr>
          <w:rFonts w:ascii="Times New Roman" w:hAnsi="Times New Roman"/>
          <w:b/>
          <w:sz w:val="24"/>
          <w:szCs w:val="24"/>
        </w:rPr>
        <w:t xml:space="preserve">№ </w:t>
      </w:r>
      <w:r w:rsidRPr="00BD36BB">
        <w:rPr>
          <w:rFonts w:ascii="Times New Roman" w:hAnsi="Times New Roman"/>
          <w:b/>
          <w:sz w:val="24"/>
          <w:szCs w:val="24"/>
        </w:rPr>
        <w:t>0590300515 за извършен одит за съответствие при финансовото управление на Община Банско за периода от 01.</w:t>
      </w:r>
      <w:proofErr w:type="spellStart"/>
      <w:r w:rsidRPr="00BD36BB">
        <w:rPr>
          <w:rFonts w:ascii="Times New Roman" w:hAnsi="Times New Roman"/>
          <w:b/>
          <w:sz w:val="24"/>
          <w:szCs w:val="24"/>
        </w:rPr>
        <w:t>01</w:t>
      </w:r>
      <w:proofErr w:type="spellEnd"/>
      <w:r w:rsidRPr="00BD36BB">
        <w:rPr>
          <w:rFonts w:ascii="Times New Roman" w:hAnsi="Times New Roman"/>
          <w:b/>
          <w:sz w:val="24"/>
          <w:szCs w:val="24"/>
        </w:rPr>
        <w:t>.2013 г. до 31.12.2014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678D3" w:rsidRDefault="002678D3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678D3" w:rsidRDefault="002678D3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Pr="009119DD" w:rsidRDefault="009119DD" w:rsidP="009119DD">
      <w:pPr>
        <w:tabs>
          <w:tab w:val="left" w:pos="720"/>
        </w:tabs>
        <w:jc w:val="center"/>
        <w:rPr>
          <w:rFonts w:ascii="Times New Roman" w:hAnsi="Times New Roman"/>
          <w:sz w:val="20"/>
          <w:szCs w:val="20"/>
          <w:lang w:val="en-US"/>
        </w:rPr>
      </w:pPr>
      <w:r w:rsidRPr="009119DD">
        <w:rPr>
          <w:rFonts w:ascii="Times New Roman" w:hAnsi="Times New Roman"/>
          <w:sz w:val="20"/>
          <w:szCs w:val="20"/>
        </w:rPr>
        <w:t xml:space="preserve">Настоящият доклад е приет с Решение № </w:t>
      </w:r>
      <w:r>
        <w:rPr>
          <w:rFonts w:ascii="Times New Roman" w:hAnsi="Times New Roman"/>
          <w:sz w:val="20"/>
          <w:szCs w:val="20"/>
          <w:lang w:val="en-US"/>
        </w:rPr>
        <w:t>139</w:t>
      </w:r>
      <w:r w:rsidRPr="009119D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  <w:lang w:val="en-US"/>
        </w:rPr>
        <w:t>21</w:t>
      </w:r>
      <w:r w:rsidRPr="009119D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06</w:t>
      </w:r>
      <w:r w:rsidRPr="009119DD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  <w:lang w:val="en-US"/>
        </w:rPr>
        <w:t>18</w:t>
      </w:r>
      <w:r w:rsidRPr="009119DD">
        <w:rPr>
          <w:rFonts w:ascii="Times New Roman" w:hAnsi="Times New Roman"/>
          <w:sz w:val="20"/>
          <w:szCs w:val="20"/>
        </w:rPr>
        <w:t xml:space="preserve"> г. на Сметната палата (Протокол № </w:t>
      </w:r>
      <w:r>
        <w:rPr>
          <w:rFonts w:ascii="Times New Roman" w:hAnsi="Times New Roman"/>
          <w:sz w:val="20"/>
          <w:szCs w:val="20"/>
          <w:lang w:val="en-US"/>
        </w:rPr>
        <w:t>21</w:t>
      </w:r>
      <w:r w:rsidRPr="009119DD">
        <w:rPr>
          <w:rFonts w:ascii="Times New Roman" w:hAnsi="Times New Roman"/>
          <w:sz w:val="20"/>
          <w:szCs w:val="20"/>
        </w:rPr>
        <w:t>)</w:t>
      </w: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119DD" w:rsidRDefault="009119DD" w:rsidP="002678D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678D3" w:rsidRDefault="002678D3" w:rsidP="002678D3">
      <w:pPr>
        <w:ind w:firstLine="708"/>
        <w:rPr>
          <w:rFonts w:ascii="Times New Roman" w:hAnsi="Times New Roman"/>
          <w:b/>
          <w:sz w:val="24"/>
          <w:szCs w:val="24"/>
        </w:rPr>
      </w:pPr>
      <w:r w:rsidRPr="001C6419">
        <w:rPr>
          <w:rFonts w:ascii="Times New Roman" w:hAnsi="Times New Roman"/>
          <w:b/>
          <w:sz w:val="24"/>
          <w:szCs w:val="24"/>
        </w:rPr>
        <w:t xml:space="preserve">І. </w:t>
      </w:r>
      <w:r>
        <w:rPr>
          <w:rFonts w:ascii="Times New Roman" w:hAnsi="Times New Roman"/>
          <w:b/>
          <w:sz w:val="24"/>
          <w:szCs w:val="24"/>
        </w:rPr>
        <w:t>ВЪВЕДЕНИЕ</w:t>
      </w:r>
    </w:p>
    <w:p w:rsidR="002678D3" w:rsidRPr="001C6419" w:rsidRDefault="002678D3" w:rsidP="002678D3">
      <w:pPr>
        <w:rPr>
          <w:rFonts w:ascii="Times New Roman" w:hAnsi="Times New Roman"/>
          <w:b/>
          <w:sz w:val="24"/>
          <w:szCs w:val="24"/>
        </w:rPr>
      </w:pPr>
    </w:p>
    <w:p w:rsidR="00C646B3" w:rsidRPr="00C646B3" w:rsidRDefault="000271C9" w:rsidP="00C646B3">
      <w:pPr>
        <w:tabs>
          <w:tab w:val="left" w:pos="720"/>
        </w:tabs>
        <w:jc w:val="both"/>
      </w:pPr>
      <w:r>
        <w:rPr>
          <w:rFonts w:ascii="Times New Roman" w:hAnsi="Times New Roman"/>
          <w:sz w:val="24"/>
          <w:szCs w:val="24"/>
        </w:rPr>
        <w:tab/>
      </w:r>
      <w:r w:rsidR="002678D3" w:rsidRPr="00E24AF6">
        <w:rPr>
          <w:rFonts w:ascii="Times New Roman" w:hAnsi="Times New Roman"/>
          <w:sz w:val="24"/>
          <w:szCs w:val="24"/>
        </w:rPr>
        <w:t>На основание чл. 50, ал. 1 от Закона за Сметната палата</w:t>
      </w:r>
      <w:r w:rsidR="00F7644D">
        <w:rPr>
          <w:rFonts w:ascii="Times New Roman" w:hAnsi="Times New Roman"/>
          <w:sz w:val="24"/>
          <w:szCs w:val="24"/>
        </w:rPr>
        <w:t xml:space="preserve"> и в изпълнение на т. 6 от </w:t>
      </w:r>
      <w:r w:rsidR="002678D3" w:rsidRPr="00E24AF6">
        <w:rPr>
          <w:rFonts w:ascii="Times New Roman" w:hAnsi="Times New Roman"/>
          <w:sz w:val="24"/>
          <w:szCs w:val="24"/>
        </w:rPr>
        <w:t xml:space="preserve"> Решение № </w:t>
      </w:r>
      <w:r w:rsidR="00F7644D">
        <w:rPr>
          <w:rFonts w:ascii="Times New Roman" w:hAnsi="Times New Roman"/>
          <w:sz w:val="24"/>
          <w:szCs w:val="24"/>
        </w:rPr>
        <w:t>079</w:t>
      </w:r>
      <w:r w:rsidR="002678D3" w:rsidRPr="00E24AF6">
        <w:rPr>
          <w:rFonts w:ascii="Times New Roman" w:hAnsi="Times New Roman"/>
          <w:sz w:val="24"/>
          <w:szCs w:val="24"/>
        </w:rPr>
        <w:t xml:space="preserve"> от </w:t>
      </w:r>
      <w:r w:rsidR="00F7644D">
        <w:rPr>
          <w:rFonts w:ascii="Times New Roman" w:hAnsi="Times New Roman"/>
          <w:sz w:val="24"/>
          <w:szCs w:val="24"/>
        </w:rPr>
        <w:t>05.</w:t>
      </w:r>
      <w:proofErr w:type="spellStart"/>
      <w:r w:rsidR="00F7644D">
        <w:rPr>
          <w:rFonts w:ascii="Times New Roman" w:hAnsi="Times New Roman"/>
          <w:sz w:val="24"/>
          <w:szCs w:val="24"/>
        </w:rPr>
        <w:t>05</w:t>
      </w:r>
      <w:proofErr w:type="spellEnd"/>
      <w:r w:rsidR="00F7644D">
        <w:rPr>
          <w:rFonts w:ascii="Times New Roman" w:hAnsi="Times New Roman"/>
          <w:sz w:val="24"/>
          <w:szCs w:val="24"/>
        </w:rPr>
        <w:t>.2017</w:t>
      </w:r>
      <w:r w:rsidR="002678D3" w:rsidRPr="00E24AF6">
        <w:rPr>
          <w:rFonts w:ascii="Times New Roman" w:hAnsi="Times New Roman"/>
          <w:sz w:val="24"/>
          <w:szCs w:val="24"/>
        </w:rPr>
        <w:t xml:space="preserve"> г. на Сметната палата и Заповед № ПК-</w:t>
      </w:r>
      <w:r w:rsidR="00F7644D">
        <w:rPr>
          <w:rFonts w:ascii="Times New Roman" w:hAnsi="Times New Roman"/>
          <w:sz w:val="24"/>
          <w:szCs w:val="24"/>
        </w:rPr>
        <w:t xml:space="preserve">05-03-002 </w:t>
      </w:r>
      <w:r w:rsidR="004115DC">
        <w:rPr>
          <w:rFonts w:ascii="Times New Roman" w:hAnsi="Times New Roman"/>
          <w:sz w:val="24"/>
          <w:szCs w:val="24"/>
        </w:rPr>
        <w:t>о</w:t>
      </w:r>
      <w:r w:rsidR="002678D3" w:rsidRPr="00E24AF6">
        <w:rPr>
          <w:rFonts w:ascii="Times New Roman" w:hAnsi="Times New Roman"/>
          <w:sz w:val="24"/>
          <w:szCs w:val="24"/>
        </w:rPr>
        <w:t xml:space="preserve">т </w:t>
      </w:r>
      <w:r w:rsidR="00F7644D">
        <w:rPr>
          <w:rFonts w:ascii="Times New Roman" w:hAnsi="Times New Roman"/>
          <w:sz w:val="24"/>
          <w:szCs w:val="24"/>
        </w:rPr>
        <w:t>08.05.2018</w:t>
      </w:r>
      <w:r w:rsidR="002678D3" w:rsidRPr="00E24AF6">
        <w:rPr>
          <w:rFonts w:ascii="Times New Roman" w:hAnsi="Times New Roman"/>
          <w:sz w:val="24"/>
          <w:szCs w:val="24"/>
        </w:rPr>
        <w:t xml:space="preserve"> г. на заместник-председател на Сметната палата е извършена проверка за изпълнението на препоръките по </w:t>
      </w:r>
      <w:proofErr w:type="spellStart"/>
      <w:r w:rsidR="002678D3" w:rsidRPr="00E24AF6">
        <w:rPr>
          <w:rFonts w:ascii="Times New Roman" w:hAnsi="Times New Roman"/>
          <w:spacing w:val="-4"/>
          <w:sz w:val="24"/>
          <w:szCs w:val="24"/>
        </w:rPr>
        <w:t>Одитен</w:t>
      </w:r>
      <w:proofErr w:type="spellEnd"/>
      <w:r w:rsidR="002678D3" w:rsidRPr="00E24AF6">
        <w:rPr>
          <w:rFonts w:ascii="Times New Roman" w:hAnsi="Times New Roman"/>
          <w:spacing w:val="-4"/>
          <w:sz w:val="24"/>
          <w:szCs w:val="24"/>
        </w:rPr>
        <w:t xml:space="preserve"> доклад </w:t>
      </w:r>
      <w:r w:rsidR="002678D3" w:rsidRPr="00C646B3">
        <w:rPr>
          <w:rFonts w:ascii="Times New Roman" w:hAnsi="Times New Roman"/>
          <w:spacing w:val="-4"/>
          <w:sz w:val="24"/>
          <w:szCs w:val="24"/>
        </w:rPr>
        <w:t xml:space="preserve">№ </w:t>
      </w:r>
      <w:r w:rsidR="00C646B3" w:rsidRPr="00C646B3">
        <w:rPr>
          <w:rFonts w:ascii="Times New Roman" w:hAnsi="Times New Roman"/>
          <w:sz w:val="24"/>
          <w:szCs w:val="24"/>
        </w:rPr>
        <w:t>0590300515</w:t>
      </w:r>
      <w:r w:rsidR="002678D3" w:rsidRPr="00E24AF6">
        <w:rPr>
          <w:rFonts w:ascii="Times New Roman" w:hAnsi="Times New Roman"/>
          <w:spacing w:val="-4"/>
          <w:sz w:val="24"/>
          <w:szCs w:val="24"/>
        </w:rPr>
        <w:t xml:space="preserve"> за извършен одит </w:t>
      </w:r>
      <w:r w:rsidR="00F7644D">
        <w:rPr>
          <w:rFonts w:ascii="Times New Roman" w:hAnsi="Times New Roman"/>
          <w:spacing w:val="-4"/>
          <w:sz w:val="24"/>
          <w:szCs w:val="24"/>
          <w:lang w:eastAsia="en-US"/>
        </w:rPr>
        <w:t>за съответствие при</w:t>
      </w:r>
      <w:r w:rsidR="00C646B3" w:rsidRPr="00C646B3">
        <w:rPr>
          <w:rFonts w:ascii="Times New Roman" w:hAnsi="Times New Roman"/>
          <w:sz w:val="24"/>
          <w:szCs w:val="24"/>
        </w:rPr>
        <w:t xml:space="preserve"> финансовото управление на Община Банско за периода от 01.</w:t>
      </w:r>
      <w:proofErr w:type="spellStart"/>
      <w:r w:rsidR="00C646B3" w:rsidRPr="00C646B3">
        <w:rPr>
          <w:rFonts w:ascii="Times New Roman" w:hAnsi="Times New Roman"/>
          <w:sz w:val="24"/>
          <w:szCs w:val="24"/>
        </w:rPr>
        <w:t>01</w:t>
      </w:r>
      <w:proofErr w:type="spellEnd"/>
      <w:r w:rsidR="00C646B3" w:rsidRPr="00C646B3">
        <w:rPr>
          <w:rFonts w:ascii="Times New Roman" w:hAnsi="Times New Roman"/>
          <w:sz w:val="24"/>
          <w:szCs w:val="24"/>
        </w:rPr>
        <w:t>.2013 г. до 31.12.2014 г.</w:t>
      </w:r>
    </w:p>
    <w:p w:rsidR="00976413" w:rsidRDefault="002678D3" w:rsidP="00854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6419">
        <w:rPr>
          <w:rFonts w:ascii="Times New Roman" w:hAnsi="Times New Roman"/>
          <w:sz w:val="24"/>
          <w:szCs w:val="24"/>
        </w:rPr>
        <w:t xml:space="preserve">На основание чл. </w:t>
      </w:r>
      <w:r>
        <w:rPr>
          <w:rFonts w:ascii="Times New Roman" w:hAnsi="Times New Roman"/>
          <w:sz w:val="24"/>
          <w:szCs w:val="24"/>
        </w:rPr>
        <w:t>49</w:t>
      </w:r>
      <w:r w:rsidRPr="001C6419">
        <w:rPr>
          <w:rFonts w:ascii="Times New Roman" w:hAnsi="Times New Roman"/>
          <w:sz w:val="24"/>
          <w:szCs w:val="24"/>
        </w:rPr>
        <w:t>, ал. 1 от З</w:t>
      </w:r>
      <w:r>
        <w:rPr>
          <w:rFonts w:ascii="Times New Roman" w:hAnsi="Times New Roman"/>
          <w:sz w:val="24"/>
          <w:szCs w:val="24"/>
        </w:rPr>
        <w:t xml:space="preserve">акона за Сметната палата </w:t>
      </w:r>
      <w:r w:rsidRPr="001C641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кмета на Община </w:t>
      </w:r>
      <w:r w:rsidR="00C646B3">
        <w:rPr>
          <w:rFonts w:ascii="Times New Roman" w:hAnsi="Times New Roman"/>
          <w:sz w:val="24"/>
          <w:szCs w:val="24"/>
        </w:rPr>
        <w:t>Банско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19">
        <w:rPr>
          <w:rFonts w:ascii="Times New Roman" w:hAnsi="Times New Roman"/>
          <w:sz w:val="24"/>
          <w:szCs w:val="24"/>
        </w:rPr>
        <w:t xml:space="preserve">е изпратен доклад за резултатите от одита с </w:t>
      </w:r>
      <w:r w:rsidR="00B92744">
        <w:rPr>
          <w:rFonts w:ascii="Times New Roman" w:hAnsi="Times New Roman"/>
          <w:sz w:val="24"/>
          <w:szCs w:val="24"/>
        </w:rPr>
        <w:t>осем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C6419">
        <w:rPr>
          <w:rFonts w:ascii="Times New Roman" w:hAnsi="Times New Roman"/>
          <w:sz w:val="24"/>
          <w:szCs w:val="24"/>
        </w:rPr>
        <w:t xml:space="preserve">препоръки за подобряване на </w:t>
      </w:r>
      <w:r>
        <w:rPr>
          <w:rFonts w:ascii="Times New Roman" w:hAnsi="Times New Roman"/>
          <w:sz w:val="24"/>
          <w:szCs w:val="24"/>
        </w:rPr>
        <w:t>управлението на публичните средства и дейности.</w:t>
      </w:r>
      <w:r w:rsidR="00481D41">
        <w:rPr>
          <w:rFonts w:ascii="Times New Roman" w:hAnsi="Times New Roman"/>
          <w:sz w:val="24"/>
          <w:szCs w:val="24"/>
        </w:rPr>
        <w:t xml:space="preserve"> </w:t>
      </w:r>
    </w:p>
    <w:p w:rsidR="0085472E" w:rsidRPr="007530CC" w:rsidRDefault="0085472E" w:rsidP="0085472E">
      <w:pPr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1C6419">
        <w:rPr>
          <w:rFonts w:ascii="Times New Roman" w:hAnsi="Times New Roman"/>
          <w:sz w:val="24"/>
          <w:szCs w:val="24"/>
        </w:rPr>
        <w:t xml:space="preserve">На основание чл. </w:t>
      </w:r>
      <w:r>
        <w:rPr>
          <w:rFonts w:ascii="Times New Roman" w:hAnsi="Times New Roman"/>
          <w:sz w:val="24"/>
          <w:szCs w:val="24"/>
        </w:rPr>
        <w:t>49</w:t>
      </w:r>
      <w:r w:rsidRPr="001C6419">
        <w:rPr>
          <w:rFonts w:ascii="Times New Roman" w:hAnsi="Times New Roman"/>
          <w:sz w:val="24"/>
          <w:szCs w:val="24"/>
        </w:rPr>
        <w:t>, ал</w:t>
      </w:r>
      <w:r w:rsidRPr="007530CC">
        <w:rPr>
          <w:rFonts w:ascii="Times New Roman" w:hAnsi="Times New Roman"/>
          <w:sz w:val="24"/>
          <w:szCs w:val="24"/>
        </w:rPr>
        <w:t xml:space="preserve">. </w:t>
      </w:r>
      <w:r w:rsidRPr="00F25D0F">
        <w:rPr>
          <w:rFonts w:ascii="Times New Roman" w:hAnsi="Times New Roman"/>
          <w:sz w:val="24"/>
          <w:szCs w:val="24"/>
        </w:rPr>
        <w:t>3</w:t>
      </w:r>
      <w:r w:rsidR="009A4CFA" w:rsidRPr="007530CC">
        <w:rPr>
          <w:rFonts w:ascii="Times New Roman" w:hAnsi="Times New Roman"/>
          <w:sz w:val="24"/>
          <w:szCs w:val="24"/>
        </w:rPr>
        <w:t xml:space="preserve"> </w:t>
      </w:r>
      <w:r w:rsidRPr="007530CC">
        <w:rPr>
          <w:rFonts w:ascii="Times New Roman" w:hAnsi="Times New Roman"/>
          <w:sz w:val="24"/>
          <w:szCs w:val="24"/>
        </w:rPr>
        <w:t xml:space="preserve">от Закона за Сметната палата </w:t>
      </w:r>
      <w:r w:rsidRPr="000B41BB">
        <w:rPr>
          <w:rFonts w:ascii="Times New Roman" w:hAnsi="Times New Roman"/>
          <w:sz w:val="24"/>
          <w:szCs w:val="24"/>
        </w:rPr>
        <w:t xml:space="preserve">на </w:t>
      </w:r>
      <w:r w:rsidRPr="007530CC">
        <w:rPr>
          <w:rFonts w:ascii="Times New Roman" w:hAnsi="Times New Roman"/>
          <w:sz w:val="24"/>
          <w:szCs w:val="24"/>
        </w:rPr>
        <w:t>председателя на Общинския съвет Банско е изпратен доклад за резултатите от одита с три</w:t>
      </w:r>
      <w:r w:rsidRPr="007530CC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7530CC">
        <w:rPr>
          <w:rFonts w:ascii="Times New Roman" w:hAnsi="Times New Roman"/>
          <w:sz w:val="24"/>
          <w:szCs w:val="24"/>
        </w:rPr>
        <w:t>препоръки за подобряване на управлението на публичните средства и дейности.</w:t>
      </w:r>
    </w:p>
    <w:p w:rsidR="002678D3" w:rsidRPr="00C946D3" w:rsidRDefault="002678D3" w:rsidP="002678D3">
      <w:pPr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1C6419">
        <w:rPr>
          <w:rFonts w:ascii="Times New Roman" w:hAnsi="Times New Roman"/>
          <w:sz w:val="24"/>
          <w:szCs w:val="24"/>
        </w:rPr>
        <w:t xml:space="preserve">На основание чл. </w:t>
      </w:r>
      <w:r>
        <w:rPr>
          <w:rFonts w:ascii="Times New Roman" w:hAnsi="Times New Roman"/>
          <w:sz w:val="24"/>
          <w:szCs w:val="24"/>
        </w:rPr>
        <w:t>50</w:t>
      </w:r>
      <w:r w:rsidRPr="001C6419">
        <w:rPr>
          <w:rFonts w:ascii="Times New Roman" w:hAnsi="Times New Roman"/>
          <w:sz w:val="24"/>
          <w:szCs w:val="24"/>
        </w:rPr>
        <w:t xml:space="preserve">, ал. </w:t>
      </w:r>
      <w:r>
        <w:rPr>
          <w:rFonts w:ascii="Times New Roman" w:hAnsi="Times New Roman"/>
          <w:sz w:val="24"/>
          <w:szCs w:val="24"/>
        </w:rPr>
        <w:t>2</w:t>
      </w:r>
      <w:r w:rsidRPr="001C6419">
        <w:rPr>
          <w:rFonts w:ascii="Times New Roman" w:hAnsi="Times New Roman"/>
          <w:sz w:val="24"/>
          <w:szCs w:val="24"/>
        </w:rPr>
        <w:t xml:space="preserve"> от З</w:t>
      </w:r>
      <w:r>
        <w:rPr>
          <w:rFonts w:ascii="Times New Roman" w:hAnsi="Times New Roman"/>
          <w:sz w:val="24"/>
          <w:szCs w:val="24"/>
        </w:rPr>
        <w:t>акона за Сметната палата</w:t>
      </w:r>
      <w:r w:rsidRPr="001C6419">
        <w:rPr>
          <w:rFonts w:ascii="Times New Roman" w:hAnsi="Times New Roman"/>
          <w:sz w:val="24"/>
          <w:szCs w:val="24"/>
        </w:rPr>
        <w:t>, в определения срок</w:t>
      </w:r>
      <w:r>
        <w:rPr>
          <w:rFonts w:ascii="Times New Roman" w:hAnsi="Times New Roman"/>
          <w:sz w:val="24"/>
          <w:szCs w:val="24"/>
        </w:rPr>
        <w:t xml:space="preserve">, </w:t>
      </w:r>
      <w:r w:rsidR="00481D41">
        <w:rPr>
          <w:rFonts w:ascii="Times New Roman" w:hAnsi="Times New Roman"/>
          <w:sz w:val="24"/>
          <w:szCs w:val="24"/>
        </w:rPr>
        <w:t xml:space="preserve">кметът </w:t>
      </w:r>
      <w:r>
        <w:rPr>
          <w:rFonts w:ascii="Times New Roman" w:hAnsi="Times New Roman"/>
          <w:sz w:val="24"/>
          <w:szCs w:val="24"/>
        </w:rPr>
        <w:t xml:space="preserve">на Община </w:t>
      </w:r>
      <w:r w:rsidR="00C646B3">
        <w:rPr>
          <w:rFonts w:ascii="Times New Roman" w:hAnsi="Times New Roman"/>
          <w:sz w:val="24"/>
          <w:szCs w:val="24"/>
        </w:rPr>
        <w:t>Банско</w:t>
      </w:r>
      <w:r>
        <w:rPr>
          <w:rFonts w:ascii="Times New Roman" w:hAnsi="Times New Roman"/>
          <w:sz w:val="24"/>
          <w:szCs w:val="24"/>
        </w:rPr>
        <w:t xml:space="preserve"> е уведомил</w:t>
      </w:r>
      <w:r w:rsidRPr="001C6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председателя на </w:t>
      </w:r>
      <w:r w:rsidRPr="001C6419">
        <w:rPr>
          <w:rFonts w:ascii="Times New Roman" w:hAnsi="Times New Roman"/>
          <w:spacing w:val="-6"/>
          <w:sz w:val="24"/>
          <w:szCs w:val="24"/>
        </w:rPr>
        <w:t xml:space="preserve">Сметната палата за предприетите мерки за изпълнение на дадените препоръки, като </w:t>
      </w:r>
      <w:r>
        <w:rPr>
          <w:rFonts w:ascii="Times New Roman" w:hAnsi="Times New Roman"/>
          <w:spacing w:val="-6"/>
          <w:sz w:val="24"/>
          <w:szCs w:val="24"/>
        </w:rPr>
        <w:t xml:space="preserve">е приложил </w:t>
      </w:r>
      <w:r w:rsidRPr="001C6419">
        <w:rPr>
          <w:rFonts w:ascii="Times New Roman" w:hAnsi="Times New Roman"/>
          <w:spacing w:val="-6"/>
          <w:sz w:val="24"/>
          <w:szCs w:val="24"/>
        </w:rPr>
        <w:t xml:space="preserve">документи, доказващи изпълнението им. </w:t>
      </w:r>
      <w:r>
        <w:rPr>
          <w:rFonts w:ascii="Times New Roman" w:hAnsi="Times New Roman"/>
          <w:spacing w:val="-6"/>
          <w:sz w:val="24"/>
          <w:szCs w:val="24"/>
        </w:rPr>
        <w:t>Информацията</w:t>
      </w:r>
      <w:r w:rsidRPr="001C6419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до Сметната палата </w:t>
      </w:r>
      <w:r w:rsidRPr="001C6419">
        <w:rPr>
          <w:rFonts w:ascii="Times New Roman" w:hAnsi="Times New Roman"/>
          <w:spacing w:val="-6"/>
          <w:sz w:val="24"/>
          <w:szCs w:val="24"/>
        </w:rPr>
        <w:t>е изпратен</w:t>
      </w:r>
      <w:r>
        <w:rPr>
          <w:rFonts w:ascii="Times New Roman" w:hAnsi="Times New Roman"/>
          <w:spacing w:val="-6"/>
          <w:sz w:val="24"/>
          <w:szCs w:val="24"/>
        </w:rPr>
        <w:t>а с писма:</w:t>
      </w:r>
      <w:r w:rsidRPr="001C6419">
        <w:rPr>
          <w:rFonts w:ascii="Times New Roman" w:hAnsi="Times New Roman"/>
          <w:spacing w:val="-6"/>
          <w:sz w:val="24"/>
          <w:szCs w:val="24"/>
        </w:rPr>
        <w:t xml:space="preserve"> изх.</w:t>
      </w:r>
      <w:r>
        <w:rPr>
          <w:rFonts w:ascii="Times New Roman" w:hAnsi="Times New Roman"/>
          <w:spacing w:val="-6"/>
          <w:sz w:val="24"/>
          <w:szCs w:val="24"/>
        </w:rPr>
        <w:t> </w:t>
      </w:r>
      <w:r w:rsidRPr="001C6419">
        <w:rPr>
          <w:rFonts w:ascii="Times New Roman" w:hAnsi="Times New Roman"/>
          <w:spacing w:val="-6"/>
          <w:sz w:val="24"/>
          <w:szCs w:val="24"/>
        </w:rPr>
        <w:t>№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92744">
        <w:rPr>
          <w:rFonts w:ascii="Times New Roman" w:hAnsi="Times New Roman"/>
          <w:spacing w:val="-6"/>
          <w:sz w:val="24"/>
          <w:szCs w:val="24"/>
        </w:rPr>
        <w:t>29-17-277</w:t>
      </w:r>
      <w:r>
        <w:rPr>
          <w:rFonts w:ascii="Times New Roman" w:hAnsi="Times New Roman"/>
          <w:spacing w:val="-6"/>
          <w:sz w:val="24"/>
          <w:szCs w:val="24"/>
        </w:rPr>
        <w:t xml:space="preserve"> от </w:t>
      </w:r>
      <w:r w:rsidR="00B92744">
        <w:rPr>
          <w:rFonts w:ascii="Times New Roman" w:hAnsi="Times New Roman"/>
          <w:spacing w:val="-6"/>
          <w:sz w:val="24"/>
          <w:szCs w:val="24"/>
        </w:rPr>
        <w:t>29</w:t>
      </w:r>
      <w:r>
        <w:rPr>
          <w:rFonts w:ascii="Times New Roman" w:hAnsi="Times New Roman"/>
          <w:spacing w:val="-6"/>
          <w:sz w:val="24"/>
          <w:szCs w:val="24"/>
        </w:rPr>
        <w:t>.0</w:t>
      </w:r>
      <w:r w:rsidR="00B92744">
        <w:rPr>
          <w:rFonts w:ascii="Times New Roman" w:hAnsi="Times New Roman"/>
          <w:spacing w:val="-6"/>
          <w:sz w:val="24"/>
          <w:szCs w:val="24"/>
        </w:rPr>
        <w:t>9</w:t>
      </w:r>
      <w:r>
        <w:rPr>
          <w:rFonts w:ascii="Times New Roman" w:hAnsi="Times New Roman"/>
          <w:spacing w:val="-6"/>
          <w:sz w:val="24"/>
          <w:szCs w:val="24"/>
        </w:rPr>
        <w:t xml:space="preserve">.2017 </w:t>
      </w:r>
      <w:r w:rsidRPr="001C6419">
        <w:rPr>
          <w:rFonts w:ascii="Times New Roman" w:hAnsi="Times New Roman"/>
          <w:spacing w:val="-6"/>
          <w:sz w:val="24"/>
          <w:szCs w:val="24"/>
        </w:rPr>
        <w:t>г.</w:t>
      </w:r>
      <w:r>
        <w:rPr>
          <w:rStyle w:val="FootnoteReference"/>
          <w:rFonts w:ascii="Times New Roman" w:hAnsi="Times New Roman"/>
          <w:spacing w:val="-6"/>
          <w:sz w:val="24"/>
          <w:szCs w:val="24"/>
        </w:rPr>
        <w:footnoteReference w:id="1"/>
      </w:r>
      <w:r>
        <w:rPr>
          <w:rFonts w:ascii="Times New Roman" w:hAnsi="Times New Roman"/>
          <w:spacing w:val="-6"/>
          <w:sz w:val="24"/>
          <w:szCs w:val="24"/>
        </w:rPr>
        <w:t xml:space="preserve"> и изх. № </w:t>
      </w:r>
      <w:r w:rsidR="007A352C">
        <w:rPr>
          <w:rFonts w:ascii="Times New Roman" w:hAnsi="Times New Roman"/>
          <w:spacing w:val="-6"/>
          <w:sz w:val="24"/>
          <w:szCs w:val="24"/>
        </w:rPr>
        <w:t>29-17-277 (1)</w:t>
      </w:r>
      <w:r>
        <w:rPr>
          <w:rFonts w:ascii="Times New Roman" w:hAnsi="Times New Roman"/>
          <w:spacing w:val="-6"/>
          <w:sz w:val="24"/>
          <w:szCs w:val="24"/>
        </w:rPr>
        <w:t xml:space="preserve"> от 1</w:t>
      </w:r>
      <w:r w:rsidR="007A352C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7A352C">
        <w:rPr>
          <w:rFonts w:ascii="Times New Roman" w:hAnsi="Times New Roman"/>
          <w:spacing w:val="-6"/>
          <w:sz w:val="24"/>
          <w:szCs w:val="24"/>
        </w:rPr>
        <w:t>1</w:t>
      </w:r>
      <w:r>
        <w:rPr>
          <w:rFonts w:ascii="Times New Roman" w:hAnsi="Times New Roman"/>
          <w:spacing w:val="-6"/>
          <w:sz w:val="24"/>
          <w:szCs w:val="24"/>
        </w:rPr>
        <w:t>0.2017 г.</w:t>
      </w:r>
      <w:r>
        <w:rPr>
          <w:rStyle w:val="FootnoteReference"/>
          <w:rFonts w:ascii="Times New Roman" w:hAnsi="Times New Roman"/>
          <w:spacing w:val="-6"/>
          <w:sz w:val="24"/>
          <w:szCs w:val="24"/>
        </w:rPr>
        <w:footnoteReference w:id="2"/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85472E">
        <w:rPr>
          <w:rFonts w:ascii="Times New Roman" w:hAnsi="Times New Roman"/>
          <w:spacing w:val="-6"/>
          <w:sz w:val="24"/>
          <w:szCs w:val="24"/>
        </w:rPr>
        <w:t xml:space="preserve"> Председателят на Общинския съвет Банско не е уведомил председателя на Сметната палата за изпълнението на препоръките.</w:t>
      </w:r>
    </w:p>
    <w:p w:rsidR="002678D3" w:rsidRPr="001C6419" w:rsidRDefault="002678D3" w:rsidP="002678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C6419">
        <w:rPr>
          <w:rFonts w:ascii="Times New Roman" w:hAnsi="Times New Roman"/>
          <w:sz w:val="24"/>
          <w:szCs w:val="24"/>
        </w:rPr>
        <w:t>Проверката има за цел да се установи съответствието между дадените препоръки в доклада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1C6419">
        <w:rPr>
          <w:rFonts w:ascii="Times New Roman" w:hAnsi="Times New Roman"/>
          <w:sz w:val="24"/>
          <w:szCs w:val="24"/>
        </w:rPr>
        <w:t xml:space="preserve">чл. </w:t>
      </w:r>
      <w:r>
        <w:rPr>
          <w:rFonts w:ascii="Times New Roman" w:hAnsi="Times New Roman"/>
          <w:sz w:val="24"/>
          <w:szCs w:val="24"/>
        </w:rPr>
        <w:t>48</w:t>
      </w:r>
      <w:r w:rsidRPr="001C6419">
        <w:rPr>
          <w:rFonts w:ascii="Times New Roman" w:hAnsi="Times New Roman"/>
          <w:sz w:val="24"/>
          <w:szCs w:val="24"/>
        </w:rPr>
        <w:t>, ал. 1 от З</w:t>
      </w:r>
      <w:r>
        <w:rPr>
          <w:rFonts w:ascii="Times New Roman" w:hAnsi="Times New Roman"/>
          <w:sz w:val="24"/>
          <w:szCs w:val="24"/>
        </w:rPr>
        <w:t>акона за Сметната палата</w:t>
      </w:r>
      <w:r w:rsidRPr="001C64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получената информация</w:t>
      </w:r>
      <w:r w:rsidRPr="001C6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1C6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кмета на Община </w:t>
      </w:r>
      <w:r w:rsidR="00C646B3">
        <w:rPr>
          <w:rFonts w:ascii="Times New Roman" w:hAnsi="Times New Roman"/>
          <w:sz w:val="24"/>
          <w:szCs w:val="24"/>
        </w:rPr>
        <w:t>Банско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419">
        <w:rPr>
          <w:rFonts w:ascii="Times New Roman" w:hAnsi="Times New Roman"/>
          <w:sz w:val="24"/>
          <w:szCs w:val="24"/>
        </w:rPr>
        <w:t xml:space="preserve">и действително предприетите мерки и извършени действия за изпълнението </w:t>
      </w:r>
      <w:r>
        <w:rPr>
          <w:rFonts w:ascii="Times New Roman" w:hAnsi="Times New Roman"/>
          <w:sz w:val="24"/>
          <w:szCs w:val="24"/>
        </w:rPr>
        <w:t>им</w:t>
      </w:r>
      <w:r w:rsidRPr="001C6419">
        <w:rPr>
          <w:rFonts w:ascii="Times New Roman" w:hAnsi="Times New Roman"/>
          <w:sz w:val="24"/>
          <w:szCs w:val="24"/>
        </w:rPr>
        <w:t>.</w:t>
      </w:r>
    </w:p>
    <w:p w:rsidR="002678D3" w:rsidRPr="001C6419" w:rsidRDefault="002678D3" w:rsidP="002678D3">
      <w:pPr>
        <w:jc w:val="both"/>
        <w:rPr>
          <w:rFonts w:ascii="Times New Roman" w:hAnsi="Times New Roman"/>
          <w:sz w:val="24"/>
          <w:szCs w:val="24"/>
        </w:rPr>
      </w:pPr>
    </w:p>
    <w:p w:rsidR="002678D3" w:rsidRDefault="002678D3" w:rsidP="002678D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C6419">
        <w:rPr>
          <w:rFonts w:ascii="Times New Roman" w:hAnsi="Times New Roman"/>
          <w:b/>
          <w:sz w:val="24"/>
          <w:szCs w:val="24"/>
        </w:rPr>
        <w:t>ІІ. РЕЗУЛТАТИ ОТ ИЗВЪРШЕНАТА ПРОВЕРКА</w:t>
      </w:r>
    </w:p>
    <w:p w:rsidR="005F5FFA" w:rsidRPr="00C81869" w:rsidRDefault="005F5FFA" w:rsidP="005F5FFA">
      <w:pPr>
        <w:ind w:firstLine="720"/>
        <w:jc w:val="both"/>
        <w:rPr>
          <w:b/>
          <w:i/>
        </w:rPr>
      </w:pPr>
    </w:p>
    <w:p w:rsidR="002678D3" w:rsidRPr="00023846" w:rsidRDefault="000A42F4" w:rsidP="00A16795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lang w:val="en-US"/>
        </w:rPr>
      </w:pPr>
      <w:r w:rsidRPr="00A16795">
        <w:rPr>
          <w:b/>
        </w:rPr>
        <w:t xml:space="preserve">При осъществения </w:t>
      </w:r>
      <w:proofErr w:type="spellStart"/>
      <w:r w:rsidRPr="00A16795">
        <w:rPr>
          <w:b/>
        </w:rPr>
        <w:t>последващ</w:t>
      </w:r>
      <w:proofErr w:type="spellEnd"/>
      <w:r w:rsidRPr="00A16795">
        <w:rPr>
          <w:b/>
        </w:rPr>
        <w:t xml:space="preserve"> контрол за изпълнението на препоръките, дадени на </w:t>
      </w:r>
      <w:r w:rsidRPr="00A16795">
        <w:rPr>
          <w:b/>
          <w:lang w:eastAsia="en-US"/>
        </w:rPr>
        <w:t xml:space="preserve">кмета на </w:t>
      </w:r>
      <w:r w:rsidRPr="000A42F4">
        <w:rPr>
          <w:b/>
          <w:lang w:eastAsia="en-US"/>
        </w:rPr>
        <w:t xml:space="preserve">Община </w:t>
      </w:r>
      <w:r w:rsidR="005F5FFA" w:rsidRPr="00A16795">
        <w:rPr>
          <w:b/>
        </w:rPr>
        <w:t>Банско</w:t>
      </w:r>
      <w:r w:rsidR="002678D3" w:rsidRPr="00A16795">
        <w:t xml:space="preserve"> </w:t>
      </w:r>
      <w:r w:rsidR="002678D3" w:rsidRPr="00023846">
        <w:rPr>
          <w:b/>
        </w:rPr>
        <w:t>е установено:</w:t>
      </w:r>
    </w:p>
    <w:p w:rsidR="00C81869" w:rsidRPr="00AD4793" w:rsidRDefault="00C81869" w:rsidP="00A16795">
      <w:pPr>
        <w:pStyle w:val="ListParagraph"/>
        <w:tabs>
          <w:tab w:val="left" w:pos="993"/>
        </w:tabs>
        <w:ind w:left="709"/>
        <w:jc w:val="both"/>
        <w:rPr>
          <w:lang w:val="en-US"/>
        </w:rPr>
      </w:pPr>
    </w:p>
    <w:p w:rsidR="00EB1C88" w:rsidRPr="00EB1C88" w:rsidRDefault="002678D3" w:rsidP="00A16795">
      <w:pPr>
        <w:pStyle w:val="ListParagraph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i/>
        </w:rPr>
      </w:pPr>
      <w:r w:rsidRPr="00EB1C88">
        <w:rPr>
          <w:b/>
        </w:rPr>
        <w:t>По препоръка 1.</w:t>
      </w:r>
      <w:r w:rsidRPr="00EB1C88">
        <w:rPr>
          <w:lang w:val="ru-RU"/>
        </w:rPr>
        <w:t xml:space="preserve"> </w:t>
      </w:r>
      <w:r w:rsidR="00EB1C88" w:rsidRPr="00EB1C88">
        <w:rPr>
          <w:i/>
        </w:rPr>
        <w:t>След оценка на риска и анализ на въведените контролни дейности да се въведат допълнителни адекватни контролни дейности в процеса на планиране и администриране на приходите по бюджета на общината, осигуряващи:</w:t>
      </w:r>
    </w:p>
    <w:p w:rsidR="00EB1C88" w:rsidRPr="00EB1C88" w:rsidRDefault="00EB1C88" w:rsidP="00C81869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1C88">
        <w:rPr>
          <w:rFonts w:ascii="Times New Roman" w:hAnsi="Times New Roman"/>
          <w:i/>
          <w:sz w:val="24"/>
          <w:szCs w:val="24"/>
        </w:rPr>
        <w:t>а) пълнота на информацията в данъчните декларации, по отношение на данните попълвани от физическите и юридическите лица и от служителите на общинската администрация;</w:t>
      </w:r>
    </w:p>
    <w:p w:rsidR="00EB1C88" w:rsidRPr="00EB1C88" w:rsidRDefault="00EB1C88" w:rsidP="00C81869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1C88">
        <w:rPr>
          <w:rFonts w:ascii="Times New Roman" w:hAnsi="Times New Roman"/>
          <w:i/>
          <w:sz w:val="24"/>
          <w:szCs w:val="24"/>
        </w:rPr>
        <w:t>б) минимизиране на идентифицираните рискове при администрирането на  приходите от такси за ползване на детски градини и приходи от такси за ползване на пазари и тържища;</w:t>
      </w:r>
    </w:p>
    <w:p w:rsidR="00EB1C88" w:rsidRPr="00A26A62" w:rsidRDefault="00EB1C88" w:rsidP="00AE5C41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1C88">
        <w:rPr>
          <w:rFonts w:ascii="Times New Roman" w:hAnsi="Times New Roman"/>
          <w:i/>
          <w:sz w:val="24"/>
          <w:szCs w:val="24"/>
        </w:rPr>
        <w:t>в) оповестяване на размера на преходния остатък от целевата субсидия за капиталови разходи, обектите, за които ще бъде изразходван</w:t>
      </w:r>
      <w:r w:rsidRPr="00EB1C88">
        <w:rPr>
          <w:rFonts w:ascii="Times New Roman" w:hAnsi="Times New Roman"/>
          <w:sz w:val="24"/>
          <w:szCs w:val="24"/>
        </w:rPr>
        <w:t xml:space="preserve"> </w:t>
      </w:r>
      <w:r w:rsidRPr="00A26A62">
        <w:rPr>
          <w:rFonts w:ascii="Times New Roman" w:hAnsi="Times New Roman"/>
          <w:i/>
          <w:sz w:val="24"/>
          <w:szCs w:val="24"/>
        </w:rPr>
        <w:t>и мотивите за това при приемането на бюджета на общината за съответната година.</w:t>
      </w:r>
    </w:p>
    <w:p w:rsidR="00D4240D" w:rsidRDefault="00947BD5" w:rsidP="00A16795">
      <w:pPr>
        <w:tabs>
          <w:tab w:val="left" w:pos="98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16795">
        <w:rPr>
          <w:rFonts w:ascii="Times New Roman" w:hAnsi="Times New Roman"/>
          <w:sz w:val="24"/>
          <w:szCs w:val="24"/>
        </w:rPr>
        <w:t xml:space="preserve"> </w:t>
      </w:r>
      <w:r w:rsidR="00355EA8" w:rsidRPr="00A16795">
        <w:rPr>
          <w:rFonts w:ascii="Times New Roman" w:hAnsi="Times New Roman"/>
          <w:sz w:val="24"/>
          <w:szCs w:val="24"/>
        </w:rPr>
        <w:t xml:space="preserve">От общинската администрация са идентифицирани рисковете, свързани с администрирането на приходите от местни данъци/такси и </w:t>
      </w:r>
      <w:r w:rsidR="00666356">
        <w:rPr>
          <w:rFonts w:ascii="Times New Roman" w:hAnsi="Times New Roman"/>
          <w:sz w:val="24"/>
          <w:szCs w:val="24"/>
        </w:rPr>
        <w:t>планирането на капиталовите разходи</w:t>
      </w:r>
      <w:r w:rsidR="00355EA8" w:rsidRPr="00A16795">
        <w:rPr>
          <w:rFonts w:ascii="Times New Roman" w:hAnsi="Times New Roman"/>
          <w:sz w:val="24"/>
          <w:szCs w:val="24"/>
        </w:rPr>
        <w:t xml:space="preserve"> по бюджета на общината. </w:t>
      </w:r>
      <w:r w:rsidRPr="00BC776A">
        <w:rPr>
          <w:rFonts w:ascii="Times New Roman" w:hAnsi="Times New Roman"/>
          <w:sz w:val="24"/>
          <w:szCs w:val="24"/>
        </w:rPr>
        <w:t>Със Заповед № 09-18-170 от 02.05.2018 г. на кмета на Община Банско</w:t>
      </w:r>
      <w:r w:rsidR="00F91BFC">
        <w:rPr>
          <w:rFonts w:ascii="Times New Roman" w:hAnsi="Times New Roman"/>
          <w:sz w:val="24"/>
          <w:szCs w:val="24"/>
        </w:rPr>
        <w:t>,</w:t>
      </w:r>
      <w:r w:rsidRPr="00BC776A">
        <w:rPr>
          <w:rFonts w:ascii="Times New Roman" w:hAnsi="Times New Roman"/>
          <w:sz w:val="24"/>
          <w:szCs w:val="24"/>
        </w:rPr>
        <w:t xml:space="preserve"> </w:t>
      </w:r>
      <w:r w:rsidR="00355EA8" w:rsidRPr="00BC776A">
        <w:rPr>
          <w:rFonts w:ascii="Times New Roman" w:hAnsi="Times New Roman"/>
          <w:sz w:val="24"/>
          <w:szCs w:val="24"/>
        </w:rPr>
        <w:t>началник</w:t>
      </w:r>
      <w:r w:rsidR="00355EA8">
        <w:rPr>
          <w:rFonts w:ascii="Times New Roman" w:hAnsi="Times New Roman"/>
          <w:sz w:val="24"/>
          <w:szCs w:val="24"/>
        </w:rPr>
        <w:t>ът</w:t>
      </w:r>
      <w:r w:rsidR="00355EA8" w:rsidRPr="00BC776A">
        <w:rPr>
          <w:rFonts w:ascii="Times New Roman" w:hAnsi="Times New Roman"/>
          <w:sz w:val="24"/>
          <w:szCs w:val="24"/>
        </w:rPr>
        <w:t xml:space="preserve"> на отдел „Приходи“ </w:t>
      </w:r>
      <w:r w:rsidRPr="00BC776A">
        <w:rPr>
          <w:rFonts w:ascii="Times New Roman" w:hAnsi="Times New Roman"/>
          <w:sz w:val="24"/>
          <w:szCs w:val="24"/>
        </w:rPr>
        <w:t>е определен за отговорно лице</w:t>
      </w:r>
      <w:r w:rsidR="00BC776A" w:rsidRPr="00BC776A">
        <w:rPr>
          <w:rFonts w:ascii="Times New Roman" w:hAnsi="Times New Roman"/>
          <w:sz w:val="24"/>
          <w:szCs w:val="24"/>
        </w:rPr>
        <w:t xml:space="preserve"> за осъществяване на контрол относно пълнотата на информацията в данъчните декларации</w:t>
      </w:r>
      <w:r w:rsidR="009737B4" w:rsidRPr="00BC776A">
        <w:rPr>
          <w:rFonts w:ascii="Times New Roman" w:hAnsi="Times New Roman"/>
          <w:sz w:val="24"/>
          <w:szCs w:val="24"/>
        </w:rPr>
        <w:t xml:space="preserve">, </w:t>
      </w:r>
      <w:r w:rsidR="009737B4" w:rsidRPr="00BC776A">
        <w:rPr>
          <w:rFonts w:ascii="Times New Roman" w:hAnsi="Times New Roman"/>
          <w:sz w:val="24"/>
          <w:szCs w:val="24"/>
        </w:rPr>
        <w:lastRenderedPageBreak/>
        <w:t>по отношение на данните попълвани от физическите и юридическите лица и от служителите на общинската администрация</w:t>
      </w:r>
      <w:r w:rsidR="00003E20">
        <w:rPr>
          <w:rFonts w:ascii="Times New Roman" w:hAnsi="Times New Roman"/>
          <w:sz w:val="24"/>
          <w:szCs w:val="24"/>
        </w:rPr>
        <w:t>.</w:t>
      </w:r>
    </w:p>
    <w:p w:rsidR="00EF5C33" w:rsidRPr="00D95456" w:rsidRDefault="00E6215B" w:rsidP="00A16795">
      <w:pPr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В риск-регистъра </w:t>
      </w:r>
      <w:r w:rsidR="00023846">
        <w:rPr>
          <w:rFonts w:ascii="Times New Roman" w:hAnsi="Times New Roman"/>
          <w:sz w:val="24"/>
          <w:szCs w:val="24"/>
        </w:rPr>
        <w:t xml:space="preserve">на общинската администрация </w:t>
      </w:r>
      <w:r>
        <w:rPr>
          <w:rFonts w:ascii="Times New Roman" w:hAnsi="Times New Roman"/>
          <w:sz w:val="24"/>
          <w:szCs w:val="24"/>
        </w:rPr>
        <w:t xml:space="preserve">са </w:t>
      </w:r>
      <w:r w:rsidR="00ED1244">
        <w:rPr>
          <w:rFonts w:ascii="Times New Roman" w:hAnsi="Times New Roman"/>
          <w:sz w:val="24"/>
          <w:szCs w:val="24"/>
        </w:rPr>
        <w:t xml:space="preserve">включени </w:t>
      </w:r>
      <w:r>
        <w:rPr>
          <w:rFonts w:ascii="Times New Roman" w:hAnsi="Times New Roman"/>
          <w:sz w:val="24"/>
          <w:szCs w:val="24"/>
        </w:rPr>
        <w:t xml:space="preserve">идентифицираните </w:t>
      </w:r>
      <w:r w:rsidR="003115D1">
        <w:rPr>
          <w:rFonts w:ascii="Times New Roman" w:hAnsi="Times New Roman"/>
          <w:sz w:val="24"/>
          <w:szCs w:val="24"/>
        </w:rPr>
        <w:t>и оценени</w:t>
      </w:r>
      <w:r w:rsidR="00023846">
        <w:rPr>
          <w:rFonts w:ascii="Times New Roman" w:hAnsi="Times New Roman"/>
          <w:sz w:val="24"/>
          <w:szCs w:val="24"/>
        </w:rPr>
        <w:t>те</w:t>
      </w:r>
      <w:r w:rsidR="00311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рискове, </w:t>
      </w:r>
      <w:r w:rsidR="00ED1244">
        <w:rPr>
          <w:rFonts w:ascii="Times New Roman" w:hAnsi="Times New Roman"/>
          <w:sz w:val="24"/>
          <w:szCs w:val="24"/>
        </w:rPr>
        <w:t>въведени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D4240D" w:rsidRPr="00D4240D">
        <w:rPr>
          <w:rFonts w:ascii="Times New Roman" w:hAnsi="Times New Roman"/>
          <w:sz w:val="24"/>
          <w:szCs w:val="24"/>
        </w:rPr>
        <w:t>са допълнителни контролни дейности</w:t>
      </w:r>
      <w:r w:rsidR="00ED1244">
        <w:rPr>
          <w:rFonts w:ascii="Times New Roman" w:hAnsi="Times New Roman"/>
          <w:sz w:val="24"/>
          <w:szCs w:val="24"/>
        </w:rPr>
        <w:t xml:space="preserve">, </w:t>
      </w:r>
      <w:r w:rsidR="003115D1">
        <w:rPr>
          <w:rFonts w:ascii="Times New Roman" w:hAnsi="Times New Roman"/>
          <w:sz w:val="24"/>
          <w:szCs w:val="24"/>
        </w:rPr>
        <w:t xml:space="preserve">с </w:t>
      </w:r>
      <w:r w:rsidR="003115D1" w:rsidRPr="00EF5C33">
        <w:rPr>
          <w:rFonts w:ascii="Times New Roman" w:hAnsi="Times New Roman"/>
          <w:sz w:val="24"/>
          <w:szCs w:val="24"/>
        </w:rPr>
        <w:t>цел минимизиране</w:t>
      </w:r>
      <w:r w:rsidR="003115D1">
        <w:rPr>
          <w:rFonts w:ascii="Times New Roman" w:hAnsi="Times New Roman"/>
          <w:sz w:val="24"/>
          <w:szCs w:val="24"/>
        </w:rPr>
        <w:t>то на рисковете</w:t>
      </w:r>
      <w:r w:rsidR="003115D1" w:rsidRPr="00EF5C33">
        <w:rPr>
          <w:rFonts w:ascii="Times New Roman" w:hAnsi="Times New Roman"/>
          <w:sz w:val="24"/>
          <w:szCs w:val="24"/>
        </w:rPr>
        <w:t xml:space="preserve"> при администрирането на  приходите от такси за ползване на детски градини и приходи от такси за ползване на пазари и тържища</w:t>
      </w:r>
      <w:r w:rsidR="003115D1">
        <w:rPr>
          <w:rFonts w:ascii="Times New Roman" w:hAnsi="Times New Roman"/>
          <w:sz w:val="24"/>
          <w:szCs w:val="24"/>
        </w:rPr>
        <w:t>. О</w:t>
      </w:r>
      <w:r w:rsidR="00ED1244">
        <w:rPr>
          <w:rFonts w:ascii="Times New Roman" w:hAnsi="Times New Roman"/>
          <w:sz w:val="24"/>
          <w:szCs w:val="24"/>
        </w:rPr>
        <w:t>пределени са срокове и отговорни длъжностни лица</w:t>
      </w:r>
      <w:r w:rsidR="003115D1">
        <w:rPr>
          <w:rFonts w:ascii="Times New Roman" w:hAnsi="Times New Roman"/>
          <w:sz w:val="24"/>
          <w:szCs w:val="24"/>
        </w:rPr>
        <w:t>.</w:t>
      </w:r>
    </w:p>
    <w:p w:rsidR="00AD049E" w:rsidRPr="00A16795" w:rsidRDefault="00EF5C33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2D14">
        <w:rPr>
          <w:rFonts w:ascii="Times New Roman" w:hAnsi="Times New Roman"/>
          <w:sz w:val="24"/>
          <w:szCs w:val="24"/>
        </w:rPr>
        <w:t>Със Заповед № 09-18-171</w:t>
      </w:r>
      <w:r w:rsidR="007C2D14" w:rsidRPr="00BC776A">
        <w:rPr>
          <w:rFonts w:ascii="Times New Roman" w:hAnsi="Times New Roman"/>
          <w:sz w:val="24"/>
          <w:szCs w:val="24"/>
        </w:rPr>
        <w:t xml:space="preserve"> от 02.05.2018 г. на кмета на Община Банско</w:t>
      </w:r>
      <w:r w:rsidR="00F91BFC">
        <w:rPr>
          <w:rFonts w:ascii="Times New Roman" w:hAnsi="Times New Roman"/>
          <w:sz w:val="24"/>
          <w:szCs w:val="24"/>
        </w:rPr>
        <w:t xml:space="preserve">, </w:t>
      </w:r>
      <w:r w:rsidR="00F91BFC" w:rsidRPr="00666356">
        <w:rPr>
          <w:rFonts w:ascii="Times New Roman" w:hAnsi="Times New Roman"/>
          <w:sz w:val="24"/>
          <w:szCs w:val="24"/>
        </w:rPr>
        <w:t>директор</w:t>
      </w:r>
      <w:r w:rsidR="00666356">
        <w:rPr>
          <w:rFonts w:ascii="Times New Roman" w:hAnsi="Times New Roman"/>
          <w:sz w:val="24"/>
          <w:szCs w:val="24"/>
        </w:rPr>
        <w:t>ъ</w:t>
      </w:r>
      <w:r w:rsidR="00F91BFC" w:rsidRPr="00666356">
        <w:rPr>
          <w:rFonts w:ascii="Times New Roman" w:hAnsi="Times New Roman"/>
          <w:sz w:val="24"/>
          <w:szCs w:val="24"/>
        </w:rPr>
        <w:t xml:space="preserve">т на Дирекция </w:t>
      </w:r>
      <w:r w:rsidR="00666356" w:rsidRPr="00A16795">
        <w:rPr>
          <w:rFonts w:ascii="Times New Roman" w:hAnsi="Times New Roman"/>
          <w:sz w:val="24"/>
          <w:szCs w:val="24"/>
        </w:rPr>
        <w:t>„Финансово-стопански дейности“</w:t>
      </w:r>
      <w:r w:rsidR="00666356">
        <w:t xml:space="preserve"> </w:t>
      </w:r>
      <w:r w:rsidR="007C2D14" w:rsidRPr="00BC776A">
        <w:rPr>
          <w:rFonts w:ascii="Times New Roman" w:hAnsi="Times New Roman"/>
          <w:sz w:val="24"/>
          <w:szCs w:val="24"/>
        </w:rPr>
        <w:t>е определен</w:t>
      </w:r>
      <w:r w:rsidR="007C2D14">
        <w:rPr>
          <w:rFonts w:ascii="Times New Roman" w:hAnsi="Times New Roman"/>
          <w:sz w:val="24"/>
          <w:szCs w:val="24"/>
        </w:rPr>
        <w:t xml:space="preserve"> за отговорно длъжностно лице за </w:t>
      </w:r>
      <w:r w:rsidR="007C2D14" w:rsidRPr="007C2D14">
        <w:rPr>
          <w:rFonts w:ascii="Times New Roman" w:hAnsi="Times New Roman"/>
          <w:sz w:val="24"/>
          <w:szCs w:val="24"/>
        </w:rPr>
        <w:t xml:space="preserve">оповестяване на размера на преходния остатък от целевата субсидия за капиталови разходи, обектите, за които ще бъде изразходван и </w:t>
      </w:r>
      <w:r w:rsidR="00666356">
        <w:rPr>
          <w:rFonts w:ascii="Times New Roman" w:hAnsi="Times New Roman"/>
          <w:sz w:val="24"/>
          <w:szCs w:val="24"/>
        </w:rPr>
        <w:t xml:space="preserve">за изготвяне на </w:t>
      </w:r>
      <w:r w:rsidR="007C2D14" w:rsidRPr="007C2D14">
        <w:rPr>
          <w:rFonts w:ascii="Times New Roman" w:hAnsi="Times New Roman"/>
          <w:sz w:val="24"/>
          <w:szCs w:val="24"/>
        </w:rPr>
        <w:t>мотиви за това при приемането на бюджета на общината за съответната година</w:t>
      </w:r>
      <w:r w:rsidR="00AD049E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A16795">
        <w:rPr>
          <w:rFonts w:ascii="Times New Roman" w:hAnsi="Times New Roman"/>
          <w:sz w:val="24"/>
          <w:szCs w:val="24"/>
        </w:rPr>
        <w:t>.</w:t>
      </w:r>
    </w:p>
    <w:p w:rsidR="002678D3" w:rsidRPr="001A4CA8" w:rsidRDefault="002678D3" w:rsidP="00A1679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4CA8">
        <w:rPr>
          <w:rFonts w:ascii="Times New Roman" w:hAnsi="Times New Roman"/>
          <w:b/>
          <w:sz w:val="24"/>
          <w:szCs w:val="24"/>
        </w:rPr>
        <w:t>Препоръка 1 е изпълнена</w:t>
      </w:r>
      <w:r w:rsidR="007C2D14">
        <w:rPr>
          <w:rFonts w:ascii="Times New Roman" w:hAnsi="Times New Roman"/>
          <w:b/>
          <w:sz w:val="24"/>
          <w:szCs w:val="24"/>
        </w:rPr>
        <w:t>.</w:t>
      </w:r>
    </w:p>
    <w:p w:rsidR="002678D3" w:rsidRPr="001C6419" w:rsidRDefault="002678D3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7FE" w:rsidRPr="00A16795" w:rsidRDefault="002678D3" w:rsidP="00A16795">
      <w:pPr>
        <w:pStyle w:val="ListParagraph"/>
        <w:numPr>
          <w:ilvl w:val="1"/>
          <w:numId w:val="3"/>
        </w:numPr>
        <w:ind w:left="0" w:firstLine="709"/>
        <w:jc w:val="both"/>
        <w:rPr>
          <w:i/>
        </w:rPr>
      </w:pPr>
      <w:r w:rsidRPr="008A72D5">
        <w:rPr>
          <w:b/>
        </w:rPr>
        <w:t>По препоръка 2.</w:t>
      </w:r>
      <w:r w:rsidRPr="008A72D5">
        <w:rPr>
          <w:lang w:val="ru-RU"/>
        </w:rPr>
        <w:t xml:space="preserve"> </w:t>
      </w:r>
      <w:r w:rsidR="00C267FE" w:rsidRPr="00A16795">
        <w:rPr>
          <w:i/>
        </w:rPr>
        <w:t>Да се въведе аналитична отчетност на разходите, финансирани с приходи от туристически данък.</w:t>
      </w:r>
    </w:p>
    <w:p w:rsidR="00E14216" w:rsidRDefault="00837D76" w:rsidP="00A16795">
      <w:pPr>
        <w:pStyle w:val="NormalWeb"/>
        <w:spacing w:before="0" w:beforeAutospacing="0" w:after="0" w:afterAutospacing="0"/>
        <w:ind w:firstLine="709"/>
        <w:jc w:val="both"/>
      </w:pPr>
      <w:r>
        <w:t xml:space="preserve">Определени са разходите, които ще се финансират със средства </w:t>
      </w:r>
      <w:r w:rsidR="00CA02B3">
        <w:t xml:space="preserve">от </w:t>
      </w:r>
      <w:r w:rsidR="00B358B7">
        <w:t xml:space="preserve">събрания </w:t>
      </w:r>
      <w:r w:rsidR="00CA02B3">
        <w:t xml:space="preserve">туристически данък: </w:t>
      </w:r>
      <w:proofErr w:type="spellStart"/>
      <w:r w:rsidR="00B358B7">
        <w:t>посетителски</w:t>
      </w:r>
      <w:proofErr w:type="spellEnd"/>
      <w:r w:rsidR="00A4132B">
        <w:t xml:space="preserve"> информационен център, информационно обслужване на туристите и рекламни материали; реклама на туристическия прод</w:t>
      </w:r>
      <w:r w:rsidR="009551C2">
        <w:t>у</w:t>
      </w:r>
      <w:r w:rsidR="00A4132B">
        <w:t>кт и участие в туристически борси и изложения;</w:t>
      </w:r>
      <w:r w:rsidR="00A4132B" w:rsidRPr="00A4132B">
        <w:t xml:space="preserve"> </w:t>
      </w:r>
      <w:r w:rsidR="00A4132B">
        <w:t>организиране на събития и мероприятия с местно и национално значение;</w:t>
      </w:r>
      <w:r w:rsidR="00F156F6">
        <w:t xml:space="preserve"> взаимодействия с туристически сдружения и други представители на туристическия бранш; дейности по категоризация на туристически обекти</w:t>
      </w:r>
      <w:r w:rsidR="001273EF">
        <w:t xml:space="preserve">, </w:t>
      </w:r>
      <w:r w:rsidR="009F32C0">
        <w:t xml:space="preserve">които са </w:t>
      </w:r>
      <w:r w:rsidR="00E14216">
        <w:t>в съответствие с чл. 11, ал. 2 от З</w:t>
      </w:r>
      <w:r w:rsidR="00F156F6">
        <w:t>акона за туризма</w:t>
      </w:r>
      <w:r w:rsidR="00DC17B7">
        <w:t xml:space="preserve"> (ЗТ)</w:t>
      </w:r>
      <w:r w:rsidR="00E14216">
        <w:t>.</w:t>
      </w:r>
    </w:p>
    <w:p w:rsidR="00837D76" w:rsidRDefault="00837D76" w:rsidP="00A16795">
      <w:pPr>
        <w:pStyle w:val="NormalWeb"/>
        <w:spacing w:before="0" w:beforeAutospacing="0" w:after="0" w:afterAutospacing="0"/>
        <w:ind w:firstLine="709"/>
        <w:jc w:val="both"/>
      </w:pPr>
      <w:r>
        <w:t xml:space="preserve">Въведена е аналитична отчетност </w:t>
      </w:r>
      <w:r w:rsidR="001273EF">
        <w:t xml:space="preserve">и разходите са отразени по съответните счетоводни </w:t>
      </w:r>
      <w:r w:rsidR="009F32C0">
        <w:t>регистри</w:t>
      </w:r>
      <w:r w:rsidR="001273EF">
        <w:t xml:space="preserve"> </w:t>
      </w:r>
      <w:r w:rsidR="00681F9F">
        <w:t>при спазване на</w:t>
      </w:r>
      <w:r w:rsidR="001273EF">
        <w:t xml:space="preserve"> </w:t>
      </w:r>
      <w:r w:rsidR="00DC17B7">
        <w:t>утвърдената</w:t>
      </w:r>
      <w:r w:rsidR="001273EF">
        <w:t xml:space="preserve"> счетоводна политика</w:t>
      </w:r>
      <w:r w:rsidR="00DC17B7" w:rsidRPr="00DC17B7">
        <w:t xml:space="preserve"> </w:t>
      </w:r>
      <w:r w:rsidR="00681F9F">
        <w:t xml:space="preserve">и сметкоплан </w:t>
      </w:r>
      <w:r w:rsidR="00DC17B7">
        <w:t>на общината</w:t>
      </w:r>
      <w:r w:rsidR="001273EF">
        <w:t>.</w:t>
      </w:r>
    </w:p>
    <w:p w:rsidR="009F32C0" w:rsidRDefault="00681F9F" w:rsidP="00A16795">
      <w:pPr>
        <w:pStyle w:val="NormalWeb"/>
        <w:spacing w:before="0" w:beforeAutospacing="0" w:after="0" w:afterAutospacing="0"/>
        <w:ind w:firstLine="709"/>
        <w:jc w:val="both"/>
      </w:pPr>
      <w:r>
        <w:t xml:space="preserve">Изготвен </w:t>
      </w:r>
      <w:r w:rsidR="00DC17B7">
        <w:t xml:space="preserve">е отчет </w:t>
      </w:r>
      <w:r w:rsidR="000D7A92">
        <w:t>за изпълнение</w:t>
      </w:r>
      <w:r w:rsidR="00CF09A6">
        <w:t>то</w:t>
      </w:r>
      <w:r w:rsidR="000D7A92">
        <w:t xml:space="preserve"> на </w:t>
      </w:r>
      <w:r w:rsidR="00E14216">
        <w:t>П</w:t>
      </w:r>
      <w:r w:rsidR="000D7A92">
        <w:t>рограма</w:t>
      </w:r>
      <w:r w:rsidR="00E14216">
        <w:t>та</w:t>
      </w:r>
      <w:r w:rsidR="000D7A92">
        <w:t xml:space="preserve"> за развитие в Община Банско за 2016 г. </w:t>
      </w:r>
      <w:r w:rsidR="00E14216">
        <w:t xml:space="preserve">в съответствие с </w:t>
      </w:r>
      <w:r w:rsidR="00DC17B7">
        <w:t>изискванията на ч</w:t>
      </w:r>
      <w:r>
        <w:t>л</w:t>
      </w:r>
      <w:r w:rsidR="00DC17B7">
        <w:t>. 12, т. 11 от ЗТ</w:t>
      </w:r>
      <w:r>
        <w:t>. Отчетът е изготвен</w:t>
      </w:r>
      <w:r w:rsidR="00DC17B7">
        <w:t xml:space="preserve"> </w:t>
      </w:r>
      <w:r>
        <w:t>по мероприятия и видове разходи, въз основа на данни от счетоводните регистри</w:t>
      </w:r>
      <w:r w:rsidR="00F156F6">
        <w:t xml:space="preserve">. </w:t>
      </w:r>
    </w:p>
    <w:p w:rsidR="000D7A92" w:rsidRPr="000D7A92" w:rsidRDefault="00F156F6" w:rsidP="00A16795">
      <w:pPr>
        <w:pStyle w:val="NormalWeb"/>
        <w:spacing w:before="0" w:beforeAutospacing="0" w:after="0" w:afterAutospacing="0"/>
        <w:ind w:firstLine="709"/>
        <w:jc w:val="both"/>
      </w:pPr>
      <w:r>
        <w:t>С Решен</w:t>
      </w:r>
      <w:r w:rsidR="003C2E75">
        <w:t>ие</w:t>
      </w:r>
      <w:r>
        <w:t xml:space="preserve"> № 383, Протокол № 21 от 30.03.2017 г. на общинския съвет е приета Програма за развитие на </w:t>
      </w:r>
      <w:proofErr w:type="spellStart"/>
      <w:r>
        <w:t>труизма</w:t>
      </w:r>
      <w:proofErr w:type="spellEnd"/>
      <w:r>
        <w:t xml:space="preserve"> в Община Банско за 2017 г.</w:t>
      </w:r>
      <w:r w:rsidR="003C2E75">
        <w:t>, по приоритетни дейности и разходи по направления</w:t>
      </w:r>
      <w:r w:rsidR="00182A36">
        <w:rPr>
          <w:rStyle w:val="FootnoteReference"/>
        </w:rPr>
        <w:footnoteReference w:id="4"/>
      </w:r>
      <w:r w:rsidR="00227A29">
        <w:t>.</w:t>
      </w:r>
    </w:p>
    <w:p w:rsidR="002678D3" w:rsidRDefault="002678D3" w:rsidP="00A1679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>Препоръка 2 е изпълнена.</w:t>
      </w:r>
    </w:p>
    <w:p w:rsidR="006B4FC0" w:rsidRDefault="006B4FC0" w:rsidP="00A1679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0036" w:rsidRPr="006F1F6D" w:rsidRDefault="000A42F4" w:rsidP="00A1679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678D3" w:rsidRPr="001B0036">
        <w:rPr>
          <w:rFonts w:ascii="Times New Roman" w:hAnsi="Times New Roman"/>
          <w:b/>
          <w:sz w:val="24"/>
          <w:szCs w:val="24"/>
        </w:rPr>
        <w:t xml:space="preserve">3. По препоръка 3. </w:t>
      </w:r>
      <w:r w:rsidR="001B0036" w:rsidRPr="006F1F6D">
        <w:rPr>
          <w:rFonts w:ascii="Times New Roman" w:hAnsi="Times New Roman"/>
          <w:i/>
          <w:sz w:val="24"/>
          <w:szCs w:val="24"/>
        </w:rPr>
        <w:t>Да се идентифицират и оценят рисковете, свързани с управлението и изпълнението на цикъла на обществените поръчки и да се въведат адекватни контролни дейности, които да гарантират законосъобразното осъществяване на процеса.</w:t>
      </w:r>
    </w:p>
    <w:p w:rsidR="005C1643" w:rsidRDefault="00E16FA7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Риск-регистъра </w:t>
      </w:r>
      <w:r w:rsidR="00D00C66">
        <w:rPr>
          <w:rFonts w:ascii="Times New Roman" w:hAnsi="Times New Roman"/>
          <w:sz w:val="24"/>
          <w:szCs w:val="24"/>
        </w:rPr>
        <w:t xml:space="preserve">на общинската администрация, </w:t>
      </w:r>
      <w:r>
        <w:rPr>
          <w:rFonts w:ascii="Times New Roman" w:hAnsi="Times New Roman"/>
          <w:sz w:val="24"/>
          <w:szCs w:val="24"/>
        </w:rPr>
        <w:t>от отдел „Обществени поръчки и проекти</w:t>
      </w:r>
      <w:r w:rsidR="003517B5">
        <w:rPr>
          <w:rFonts w:ascii="Times New Roman" w:hAnsi="Times New Roman"/>
          <w:sz w:val="24"/>
          <w:szCs w:val="24"/>
        </w:rPr>
        <w:t>“</w:t>
      </w:r>
      <w:r w:rsidR="005B6F32" w:rsidRPr="005B6F32">
        <w:rPr>
          <w:rFonts w:ascii="Times New Roman" w:hAnsi="Times New Roman"/>
          <w:sz w:val="24"/>
          <w:szCs w:val="24"/>
        </w:rPr>
        <w:t xml:space="preserve"> са идентифицирани и оценени рисковете, свързани с управлението и изпълнението на цикъла на обществените поръчки</w:t>
      </w:r>
      <w:r w:rsidR="009551C2">
        <w:rPr>
          <w:rFonts w:ascii="Times New Roman" w:hAnsi="Times New Roman"/>
          <w:sz w:val="24"/>
          <w:szCs w:val="24"/>
        </w:rPr>
        <w:t>, въведени са контролни дейности за минимизиране на рисковете, определени са срокове и отговорни служители.</w:t>
      </w:r>
    </w:p>
    <w:p w:rsidR="00352BF8" w:rsidRPr="00CC00CF" w:rsidRDefault="000F6BE9" w:rsidP="00352BF8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CC00CF">
        <w:rPr>
          <w:rFonts w:ascii="Times New Roman" w:hAnsi="Times New Roman"/>
          <w:sz w:val="24"/>
          <w:szCs w:val="24"/>
        </w:rPr>
        <w:t>В съответствие с разпоредбата чл. 244</w:t>
      </w:r>
      <w:r w:rsidR="00352BF8" w:rsidRPr="00CC00CF">
        <w:rPr>
          <w:rFonts w:ascii="Times New Roman" w:hAnsi="Times New Roman"/>
          <w:sz w:val="24"/>
          <w:szCs w:val="24"/>
        </w:rPr>
        <w:t>, ал. 1</w:t>
      </w:r>
      <w:r w:rsidRPr="00CC00CF">
        <w:rPr>
          <w:rFonts w:ascii="Times New Roman" w:hAnsi="Times New Roman"/>
          <w:sz w:val="24"/>
          <w:szCs w:val="24"/>
        </w:rPr>
        <w:t xml:space="preserve"> от Закона за обществените поръчки</w:t>
      </w:r>
      <w:r w:rsidR="00F87D38">
        <w:rPr>
          <w:rFonts w:ascii="Times New Roman" w:hAnsi="Times New Roman"/>
          <w:sz w:val="24"/>
          <w:szCs w:val="24"/>
        </w:rPr>
        <w:t xml:space="preserve"> (ЗОП)</w:t>
      </w:r>
      <w:r w:rsidRPr="00CC00CF">
        <w:rPr>
          <w:rFonts w:ascii="Times New Roman" w:hAnsi="Times New Roman"/>
          <w:sz w:val="24"/>
          <w:szCs w:val="24"/>
        </w:rPr>
        <w:t>, със заповед от 17.05.2017 г. на кмета на общината</w:t>
      </w:r>
      <w:r w:rsidR="00C50228" w:rsidRPr="00CC00CF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Pr="00CC00CF">
        <w:rPr>
          <w:rFonts w:ascii="Times New Roman" w:hAnsi="Times New Roman"/>
          <w:sz w:val="24"/>
          <w:szCs w:val="24"/>
        </w:rPr>
        <w:t xml:space="preserve"> са утвърдени Вътрешни правила за управление на цикъла на обществените поръчки в Община Банско. </w:t>
      </w:r>
      <w:r w:rsidR="00352BF8" w:rsidRPr="00CC00CF">
        <w:rPr>
          <w:rFonts w:ascii="Times New Roman" w:hAnsi="Times New Roman"/>
          <w:sz w:val="24"/>
          <w:szCs w:val="24"/>
        </w:rPr>
        <w:t>Вътрешните правила определят</w:t>
      </w:r>
      <w:r w:rsidR="00CC00CF">
        <w:rPr>
          <w:rFonts w:ascii="Times New Roman" w:hAnsi="Times New Roman"/>
          <w:sz w:val="24"/>
          <w:szCs w:val="24"/>
        </w:rPr>
        <w:t>:</w:t>
      </w:r>
      <w:r w:rsidR="00352BF8" w:rsidRPr="00CC00CF">
        <w:rPr>
          <w:rFonts w:ascii="Times New Roman" w:hAnsi="Times New Roman"/>
          <w:sz w:val="24"/>
          <w:szCs w:val="24"/>
        </w:rPr>
        <w:t xml:space="preserve"> прогнозиране на потребностите от възлагане;</w:t>
      </w:r>
      <w:r w:rsidR="009B237B" w:rsidRPr="00CC00CF">
        <w:rPr>
          <w:rFonts w:ascii="Times New Roman" w:hAnsi="Times New Roman"/>
          <w:sz w:val="24"/>
          <w:szCs w:val="24"/>
        </w:rPr>
        <w:t xml:space="preserve"> изготвяне на график за възлагане на обществените поръчки; </w:t>
      </w:r>
      <w:r w:rsidR="00352BF8" w:rsidRPr="00CC00CF">
        <w:rPr>
          <w:rFonts w:ascii="Times New Roman" w:hAnsi="Times New Roman"/>
          <w:sz w:val="24"/>
          <w:szCs w:val="24"/>
        </w:rPr>
        <w:t>планиране,</w:t>
      </w:r>
      <w:r w:rsidR="009B237B" w:rsidRPr="00CC00CF">
        <w:rPr>
          <w:rFonts w:ascii="Times New Roman" w:hAnsi="Times New Roman"/>
          <w:sz w:val="24"/>
          <w:szCs w:val="24"/>
        </w:rPr>
        <w:t xml:space="preserve"> подготовка и провеждане на процедурите за възлагане</w:t>
      </w:r>
      <w:r w:rsidR="00352BF8" w:rsidRPr="00CC00CF">
        <w:rPr>
          <w:rFonts w:ascii="Times New Roman" w:hAnsi="Times New Roman"/>
          <w:sz w:val="24"/>
          <w:szCs w:val="24"/>
        </w:rPr>
        <w:t>; определ</w:t>
      </w:r>
      <w:r w:rsidR="009B237B" w:rsidRPr="00CC00CF">
        <w:rPr>
          <w:rFonts w:ascii="Times New Roman" w:hAnsi="Times New Roman"/>
          <w:sz w:val="24"/>
          <w:szCs w:val="24"/>
        </w:rPr>
        <w:t>ени са</w:t>
      </w:r>
      <w:r w:rsidR="00352BF8" w:rsidRPr="00CC00CF">
        <w:rPr>
          <w:rFonts w:ascii="Times New Roman" w:hAnsi="Times New Roman"/>
          <w:sz w:val="24"/>
          <w:szCs w:val="24"/>
        </w:rPr>
        <w:t xml:space="preserve"> служителите, отговорни за подготовката на процедурите, и </w:t>
      </w:r>
      <w:r w:rsidR="00352BF8" w:rsidRPr="00CC00CF">
        <w:rPr>
          <w:rFonts w:ascii="Times New Roman" w:hAnsi="Times New Roman"/>
          <w:sz w:val="24"/>
          <w:szCs w:val="24"/>
        </w:rPr>
        <w:lastRenderedPageBreak/>
        <w:t>реда за осъществяване на контрол върху тяхната работа</w:t>
      </w:r>
      <w:r w:rsidR="009B237B" w:rsidRPr="00CC00CF">
        <w:rPr>
          <w:rFonts w:ascii="Times New Roman" w:hAnsi="Times New Roman"/>
          <w:sz w:val="24"/>
          <w:szCs w:val="24"/>
        </w:rPr>
        <w:t xml:space="preserve"> (задълженията на отдел „Обществени поръчки“)</w:t>
      </w:r>
      <w:r w:rsidR="00352BF8" w:rsidRPr="00CC00CF">
        <w:rPr>
          <w:rFonts w:ascii="Times New Roman" w:hAnsi="Times New Roman"/>
          <w:sz w:val="24"/>
          <w:szCs w:val="24"/>
        </w:rPr>
        <w:t>; получаване и съхраняване на заявления за участие, оферти и проекти и реда за определяне на състава и начина на работа на комисията за извършване на подбор на кандидатите и участниците, за разглеждане и оценка на офертите и за провеждане на преговори и диалог, както и на журито;</w:t>
      </w:r>
      <w:r w:rsidR="00CC00CF" w:rsidRPr="00CC00CF">
        <w:rPr>
          <w:rFonts w:ascii="Times New Roman" w:hAnsi="Times New Roman"/>
          <w:sz w:val="24"/>
          <w:szCs w:val="24"/>
        </w:rPr>
        <w:t xml:space="preserve"> </w:t>
      </w:r>
      <w:r w:rsidR="00352BF8" w:rsidRPr="00CC00CF">
        <w:rPr>
          <w:rFonts w:ascii="Times New Roman" w:hAnsi="Times New Roman"/>
          <w:sz w:val="24"/>
          <w:szCs w:val="24"/>
        </w:rPr>
        <w:t>сключване на договорите; проследяване изпълнението на сключените договори и за приемане на резултатите от тях; действията при обжалване на процедурите; провеждане на въвеждащо и поддържащо обучение на лицата, ангажирани с управлението на цикъла на обществените поръчки; документиране на всеки етап от цикъла на обществените поръчки; архивиране на документите, свързани с управлението на цикъла на обществените поръчки; поддържане на профила на купувача.</w:t>
      </w:r>
    </w:p>
    <w:p w:rsidR="00C50228" w:rsidRDefault="00CC00CF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Съдържанието на вътрешните правила по чл. 244</w:t>
      </w:r>
      <w:r w:rsidR="00F87D38">
        <w:rPr>
          <w:rFonts w:ascii="Times New Roman" w:hAnsi="Times New Roman"/>
          <w:sz w:val="24"/>
          <w:szCs w:val="24"/>
        </w:rPr>
        <w:t xml:space="preserve">, ал. 1 от ЗОП е в съответствие с </w:t>
      </w:r>
      <w:r w:rsidR="00BC7BA8">
        <w:rPr>
          <w:rFonts w:ascii="Times New Roman" w:hAnsi="Times New Roman"/>
          <w:sz w:val="24"/>
          <w:szCs w:val="24"/>
        </w:rPr>
        <w:t xml:space="preserve">изискванията на </w:t>
      </w:r>
      <w:r w:rsidR="00F87D38">
        <w:rPr>
          <w:rFonts w:ascii="Times New Roman" w:hAnsi="Times New Roman"/>
          <w:sz w:val="24"/>
          <w:szCs w:val="24"/>
        </w:rPr>
        <w:t>чл. 140, ал. 1 от Правилника за прилагане на ЗОП</w:t>
      </w:r>
      <w:r w:rsidR="00941EE4">
        <w:rPr>
          <w:rFonts w:ascii="Times New Roman" w:hAnsi="Times New Roman"/>
          <w:sz w:val="24"/>
          <w:szCs w:val="24"/>
        </w:rPr>
        <w:t>,</w:t>
      </w:r>
      <w:r w:rsidR="00F87D38">
        <w:rPr>
          <w:rFonts w:ascii="Times New Roman" w:hAnsi="Times New Roman"/>
          <w:sz w:val="24"/>
          <w:szCs w:val="24"/>
        </w:rPr>
        <w:t xml:space="preserve"> </w:t>
      </w:r>
      <w:r w:rsidR="00BC7BA8">
        <w:rPr>
          <w:rFonts w:ascii="Times New Roman" w:hAnsi="Times New Roman"/>
          <w:sz w:val="24"/>
          <w:szCs w:val="24"/>
        </w:rPr>
        <w:t xml:space="preserve">като правилата </w:t>
      </w:r>
      <w:r w:rsidR="00F87D38">
        <w:rPr>
          <w:rFonts w:ascii="Times New Roman" w:hAnsi="Times New Roman"/>
          <w:sz w:val="24"/>
          <w:szCs w:val="24"/>
        </w:rPr>
        <w:t xml:space="preserve">създават организация </w:t>
      </w:r>
      <w:r w:rsidR="00941EE4">
        <w:rPr>
          <w:rFonts w:ascii="Times New Roman" w:hAnsi="Times New Roman"/>
          <w:sz w:val="24"/>
          <w:szCs w:val="24"/>
        </w:rPr>
        <w:t>при управлението на цикъла на обществените поръчки</w:t>
      </w:r>
      <w:r w:rsidR="00F87D38">
        <w:rPr>
          <w:rFonts w:ascii="Times New Roman" w:hAnsi="Times New Roman"/>
          <w:sz w:val="24"/>
          <w:szCs w:val="24"/>
        </w:rPr>
        <w:t xml:space="preserve">, въвеждат контролни процедури, срокове и определят конкретни </w:t>
      </w:r>
      <w:r w:rsidR="00BC7BA8">
        <w:rPr>
          <w:rFonts w:ascii="Times New Roman" w:hAnsi="Times New Roman"/>
          <w:sz w:val="24"/>
          <w:szCs w:val="24"/>
        </w:rPr>
        <w:t xml:space="preserve">отговорни </w:t>
      </w:r>
      <w:r w:rsidR="00F87D38">
        <w:rPr>
          <w:rFonts w:ascii="Times New Roman" w:hAnsi="Times New Roman"/>
          <w:sz w:val="24"/>
          <w:szCs w:val="24"/>
        </w:rPr>
        <w:t>структурни звена и служители от общинската администрация.</w:t>
      </w:r>
    </w:p>
    <w:p w:rsidR="00140285" w:rsidRDefault="000F6BE9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Със </w:t>
      </w:r>
      <w:r w:rsidR="00C50228">
        <w:rPr>
          <w:rFonts w:ascii="Times New Roman" w:hAnsi="Times New Roman"/>
          <w:sz w:val="24"/>
          <w:szCs w:val="24"/>
        </w:rPr>
        <w:t>з</w:t>
      </w:r>
      <w:r w:rsidRPr="000F6BE9">
        <w:rPr>
          <w:rFonts w:ascii="Times New Roman" w:hAnsi="Times New Roman"/>
          <w:sz w:val="24"/>
          <w:szCs w:val="24"/>
        </w:rPr>
        <w:t xml:space="preserve">аповед от 17.01.2017 г. на кмета на </w:t>
      </w:r>
      <w:r w:rsidR="00C50228">
        <w:rPr>
          <w:rFonts w:ascii="Times New Roman" w:hAnsi="Times New Roman"/>
          <w:sz w:val="24"/>
          <w:szCs w:val="24"/>
        </w:rPr>
        <w:t>общината</w:t>
      </w:r>
      <w:r w:rsidR="00C50228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Pr="000F6BE9">
        <w:rPr>
          <w:rFonts w:ascii="Times New Roman" w:hAnsi="Times New Roman"/>
          <w:sz w:val="24"/>
          <w:szCs w:val="24"/>
        </w:rPr>
        <w:t xml:space="preserve"> </w:t>
      </w:r>
      <w:r w:rsidR="005C1643" w:rsidRPr="000F6BE9">
        <w:rPr>
          <w:rFonts w:ascii="Times New Roman" w:hAnsi="Times New Roman"/>
          <w:sz w:val="24"/>
          <w:szCs w:val="24"/>
        </w:rPr>
        <w:t xml:space="preserve">са </w:t>
      </w:r>
      <w:r w:rsidR="005C1643">
        <w:rPr>
          <w:rFonts w:ascii="Times New Roman" w:hAnsi="Times New Roman"/>
          <w:sz w:val="24"/>
          <w:szCs w:val="24"/>
        </w:rPr>
        <w:t xml:space="preserve">определени </w:t>
      </w:r>
      <w:r w:rsidR="00941EE4">
        <w:rPr>
          <w:rFonts w:ascii="Times New Roman" w:hAnsi="Times New Roman"/>
          <w:sz w:val="24"/>
          <w:szCs w:val="24"/>
        </w:rPr>
        <w:t xml:space="preserve">конкретни </w:t>
      </w:r>
      <w:r w:rsidR="005C1643">
        <w:rPr>
          <w:rFonts w:ascii="Times New Roman" w:hAnsi="Times New Roman"/>
          <w:sz w:val="24"/>
          <w:szCs w:val="24"/>
        </w:rPr>
        <w:t xml:space="preserve">длъжностни лица, отговорни за </w:t>
      </w:r>
      <w:r w:rsidR="00AF6456">
        <w:rPr>
          <w:rFonts w:ascii="Times New Roman" w:hAnsi="Times New Roman"/>
          <w:sz w:val="24"/>
          <w:szCs w:val="24"/>
        </w:rPr>
        <w:t xml:space="preserve">освобождаването </w:t>
      </w:r>
      <w:r w:rsidR="00CB0E59">
        <w:rPr>
          <w:rFonts w:ascii="Times New Roman" w:hAnsi="Times New Roman"/>
          <w:sz w:val="24"/>
          <w:szCs w:val="24"/>
        </w:rPr>
        <w:t>на гаранциите за изпълнение на договорите</w:t>
      </w:r>
      <w:r w:rsidR="00941EE4">
        <w:rPr>
          <w:rFonts w:ascii="Times New Roman" w:hAnsi="Times New Roman"/>
          <w:sz w:val="24"/>
          <w:szCs w:val="24"/>
        </w:rPr>
        <w:t xml:space="preserve">, </w:t>
      </w:r>
      <w:r w:rsidR="00CB0E59">
        <w:rPr>
          <w:rFonts w:ascii="Times New Roman" w:hAnsi="Times New Roman"/>
          <w:sz w:val="24"/>
          <w:szCs w:val="24"/>
        </w:rPr>
        <w:t xml:space="preserve"> </w:t>
      </w:r>
      <w:r w:rsidR="00140285">
        <w:rPr>
          <w:rFonts w:ascii="Times New Roman" w:hAnsi="Times New Roman"/>
          <w:sz w:val="24"/>
          <w:szCs w:val="24"/>
        </w:rPr>
        <w:t>ос</w:t>
      </w:r>
      <w:r w:rsidR="00941EE4">
        <w:rPr>
          <w:rFonts w:ascii="Times New Roman" w:hAnsi="Times New Roman"/>
          <w:sz w:val="24"/>
          <w:szCs w:val="24"/>
        </w:rPr>
        <w:t>вобождаването им след съгласу</w:t>
      </w:r>
      <w:r w:rsidR="00140285">
        <w:rPr>
          <w:rFonts w:ascii="Times New Roman" w:hAnsi="Times New Roman"/>
          <w:sz w:val="24"/>
          <w:szCs w:val="24"/>
        </w:rPr>
        <w:t>в</w:t>
      </w:r>
      <w:r w:rsidR="00941EE4">
        <w:rPr>
          <w:rFonts w:ascii="Times New Roman" w:hAnsi="Times New Roman"/>
          <w:sz w:val="24"/>
          <w:szCs w:val="24"/>
        </w:rPr>
        <w:t xml:space="preserve">ане с лицето, отговорно за изпълнението на съответния договор, </w:t>
      </w:r>
      <w:r w:rsidR="00140285">
        <w:rPr>
          <w:rFonts w:ascii="Times New Roman" w:hAnsi="Times New Roman"/>
          <w:sz w:val="24"/>
          <w:szCs w:val="24"/>
        </w:rPr>
        <w:t>срок за изготвяне и представяне на справка за договорите, изпълнението на които е приключило през предходния месец.</w:t>
      </w:r>
    </w:p>
    <w:p w:rsidR="005B6F32" w:rsidRPr="00950025" w:rsidRDefault="00950025" w:rsidP="00A167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0025">
        <w:rPr>
          <w:rFonts w:ascii="Times New Roman" w:hAnsi="Times New Roman"/>
          <w:sz w:val="24"/>
          <w:szCs w:val="24"/>
        </w:rPr>
        <w:t>Идентифициран</w:t>
      </w:r>
      <w:r w:rsidR="00BC7BA8">
        <w:rPr>
          <w:rFonts w:ascii="Times New Roman" w:hAnsi="Times New Roman"/>
          <w:sz w:val="24"/>
          <w:szCs w:val="24"/>
        </w:rPr>
        <w:t>е</w:t>
      </w:r>
      <w:r w:rsidRPr="00950025">
        <w:rPr>
          <w:rFonts w:ascii="Times New Roman" w:hAnsi="Times New Roman"/>
          <w:sz w:val="24"/>
          <w:szCs w:val="24"/>
        </w:rPr>
        <w:t>т</w:t>
      </w:r>
      <w:r w:rsidR="00BC7BA8">
        <w:rPr>
          <w:rFonts w:ascii="Times New Roman" w:hAnsi="Times New Roman"/>
          <w:sz w:val="24"/>
          <w:szCs w:val="24"/>
        </w:rPr>
        <w:t>о на</w:t>
      </w:r>
      <w:r w:rsidR="00140285" w:rsidRPr="00950025">
        <w:rPr>
          <w:rFonts w:ascii="Times New Roman" w:hAnsi="Times New Roman"/>
          <w:sz w:val="24"/>
          <w:szCs w:val="24"/>
        </w:rPr>
        <w:t xml:space="preserve"> рискове</w:t>
      </w:r>
      <w:r w:rsidR="00BC7BA8">
        <w:rPr>
          <w:rFonts w:ascii="Times New Roman" w:hAnsi="Times New Roman"/>
          <w:sz w:val="24"/>
          <w:szCs w:val="24"/>
        </w:rPr>
        <w:t>те</w:t>
      </w:r>
      <w:r w:rsidR="00140285" w:rsidRPr="00950025">
        <w:rPr>
          <w:rFonts w:ascii="Times New Roman" w:hAnsi="Times New Roman"/>
          <w:sz w:val="24"/>
          <w:szCs w:val="24"/>
        </w:rPr>
        <w:t xml:space="preserve">, свързани с управлението и изпълнението на цикъла на обществените поръчки </w:t>
      </w:r>
      <w:r w:rsidR="00BC7BA8">
        <w:rPr>
          <w:rFonts w:ascii="Times New Roman" w:hAnsi="Times New Roman"/>
          <w:sz w:val="24"/>
          <w:szCs w:val="24"/>
        </w:rPr>
        <w:t xml:space="preserve">и </w:t>
      </w:r>
      <w:r w:rsidR="00140285" w:rsidRPr="00950025">
        <w:rPr>
          <w:rFonts w:ascii="Times New Roman" w:hAnsi="Times New Roman"/>
          <w:sz w:val="24"/>
          <w:szCs w:val="24"/>
        </w:rPr>
        <w:t xml:space="preserve">въведените контролни дейности, </w:t>
      </w:r>
      <w:r w:rsidRPr="00950025">
        <w:rPr>
          <w:rFonts w:ascii="Times New Roman" w:hAnsi="Times New Roman"/>
          <w:sz w:val="24"/>
          <w:szCs w:val="24"/>
        </w:rPr>
        <w:t>осигуряват</w:t>
      </w:r>
      <w:r w:rsidR="00140285" w:rsidRPr="00950025">
        <w:rPr>
          <w:rFonts w:ascii="Times New Roman" w:hAnsi="Times New Roman"/>
          <w:sz w:val="24"/>
          <w:szCs w:val="24"/>
        </w:rPr>
        <w:t xml:space="preserve"> законосъобр</w:t>
      </w:r>
      <w:r w:rsidRPr="00950025">
        <w:rPr>
          <w:rFonts w:ascii="Times New Roman" w:hAnsi="Times New Roman"/>
          <w:sz w:val="24"/>
          <w:szCs w:val="24"/>
        </w:rPr>
        <w:t>азното осъществяване на процеса</w:t>
      </w:r>
      <w:r w:rsidR="00F3747F" w:rsidRPr="00950025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="005B6F32" w:rsidRPr="00950025">
        <w:rPr>
          <w:rFonts w:ascii="Times New Roman" w:hAnsi="Times New Roman"/>
          <w:sz w:val="24"/>
          <w:szCs w:val="24"/>
        </w:rPr>
        <w:t>.</w:t>
      </w:r>
    </w:p>
    <w:p w:rsidR="002678D3" w:rsidRDefault="002678D3" w:rsidP="00A1679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58AB">
        <w:rPr>
          <w:rFonts w:ascii="Times New Roman" w:hAnsi="Times New Roman"/>
          <w:b/>
          <w:sz w:val="24"/>
          <w:szCs w:val="24"/>
        </w:rPr>
        <w:t>Препоръка 3 е изпълнена.</w:t>
      </w:r>
    </w:p>
    <w:p w:rsidR="00383CE4" w:rsidRDefault="00383CE4" w:rsidP="002678D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83CE4" w:rsidRDefault="000A42F4" w:rsidP="00383CE4">
      <w:pPr>
        <w:ind w:firstLine="72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83CE4">
        <w:rPr>
          <w:rFonts w:ascii="Times New Roman" w:hAnsi="Times New Roman"/>
          <w:b/>
          <w:sz w:val="24"/>
          <w:szCs w:val="24"/>
          <w:lang w:val="en-US"/>
        </w:rPr>
        <w:t>4</w:t>
      </w:r>
      <w:r w:rsidR="00383CE4" w:rsidRPr="001B0036">
        <w:rPr>
          <w:rFonts w:ascii="Times New Roman" w:hAnsi="Times New Roman"/>
          <w:b/>
          <w:sz w:val="24"/>
          <w:szCs w:val="24"/>
        </w:rPr>
        <w:t xml:space="preserve">. По препоръка </w:t>
      </w:r>
      <w:r w:rsidR="00383CE4">
        <w:rPr>
          <w:rFonts w:ascii="Times New Roman" w:hAnsi="Times New Roman"/>
          <w:b/>
          <w:sz w:val="24"/>
          <w:szCs w:val="24"/>
          <w:lang w:val="en-US"/>
        </w:rPr>
        <w:t>4</w:t>
      </w:r>
      <w:r w:rsidR="00383CE4" w:rsidRPr="001B0036">
        <w:rPr>
          <w:rFonts w:ascii="Times New Roman" w:hAnsi="Times New Roman"/>
          <w:b/>
          <w:sz w:val="24"/>
          <w:szCs w:val="24"/>
        </w:rPr>
        <w:t>.</w:t>
      </w:r>
      <w:r w:rsidR="00383CE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83CE4" w:rsidRPr="00383CE4">
        <w:rPr>
          <w:rFonts w:ascii="Times New Roman" w:hAnsi="Times New Roman"/>
          <w:i/>
          <w:noProof/>
          <w:sz w:val="24"/>
          <w:szCs w:val="24"/>
        </w:rPr>
        <w:t xml:space="preserve">Да внесе предложение в общинския съвет за актуализиране </w:t>
      </w:r>
      <w:r w:rsidR="00383CE4" w:rsidRPr="00003E20">
        <w:rPr>
          <w:rFonts w:ascii="Times New Roman" w:hAnsi="Times New Roman"/>
          <w:i/>
          <w:noProof/>
          <w:sz w:val="24"/>
          <w:szCs w:val="24"/>
        </w:rPr>
        <w:t xml:space="preserve">на </w:t>
      </w:r>
      <w:r w:rsidR="00003E20" w:rsidRPr="00A16795">
        <w:rPr>
          <w:rFonts w:ascii="Times New Roman" w:hAnsi="Times New Roman"/>
          <w:i/>
          <w:sz w:val="24"/>
          <w:szCs w:val="24"/>
        </w:rPr>
        <w:t>Наредба</w:t>
      </w:r>
      <w:r w:rsidR="00003E20">
        <w:rPr>
          <w:rFonts w:ascii="Times New Roman" w:hAnsi="Times New Roman"/>
          <w:i/>
          <w:sz w:val="24"/>
          <w:szCs w:val="24"/>
        </w:rPr>
        <w:t>та</w:t>
      </w:r>
      <w:r w:rsidR="00003E20" w:rsidRPr="00A16795">
        <w:rPr>
          <w:rFonts w:ascii="Times New Roman" w:hAnsi="Times New Roman"/>
          <w:i/>
          <w:sz w:val="24"/>
          <w:szCs w:val="24"/>
        </w:rPr>
        <w:t xml:space="preserve"> за реда за придобиване, управление и разпореждане с общинско имущество в Община Банско</w:t>
      </w:r>
      <w:r w:rsidR="00003E20" w:rsidRPr="00A1679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003E20" w:rsidRPr="00A16795">
        <w:rPr>
          <w:rFonts w:ascii="Times New Roman" w:hAnsi="Times New Roman"/>
          <w:i/>
          <w:sz w:val="24"/>
          <w:szCs w:val="24"/>
        </w:rPr>
        <w:t>(Н</w:t>
      </w:r>
      <w:r w:rsidR="00383CE4" w:rsidRPr="00003E20">
        <w:rPr>
          <w:rFonts w:ascii="Times New Roman" w:hAnsi="Times New Roman"/>
          <w:i/>
          <w:noProof/>
          <w:sz w:val="24"/>
          <w:szCs w:val="24"/>
        </w:rPr>
        <w:t>РПУРОИ</w:t>
      </w:r>
      <w:r w:rsidR="00003E20">
        <w:rPr>
          <w:rFonts w:ascii="Times New Roman" w:hAnsi="Times New Roman"/>
          <w:i/>
          <w:noProof/>
          <w:sz w:val="24"/>
          <w:szCs w:val="24"/>
        </w:rPr>
        <w:t>)</w:t>
      </w:r>
      <w:r w:rsidR="00383CE4" w:rsidRPr="00383CE4">
        <w:rPr>
          <w:rFonts w:ascii="Times New Roman" w:hAnsi="Times New Roman"/>
          <w:i/>
          <w:noProof/>
          <w:sz w:val="24"/>
          <w:szCs w:val="24"/>
        </w:rPr>
        <w:t xml:space="preserve"> и привеждането ѝ в съответствие с изискванията на нормативните актове от по-висока степен</w:t>
      </w:r>
      <w:r w:rsidR="00383CE4">
        <w:rPr>
          <w:rFonts w:ascii="Times New Roman" w:hAnsi="Times New Roman"/>
          <w:i/>
          <w:noProof/>
          <w:sz w:val="24"/>
          <w:szCs w:val="24"/>
          <w:lang w:val="en-US"/>
        </w:rPr>
        <w:t>.</w:t>
      </w:r>
    </w:p>
    <w:p w:rsidR="00131040" w:rsidRDefault="00775A8D" w:rsidP="00131040">
      <w:pPr>
        <w:pStyle w:val="FootnoteText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454800">
        <w:rPr>
          <w:rFonts w:ascii="Times New Roman" w:hAnsi="Times New Roman"/>
          <w:sz w:val="24"/>
          <w:szCs w:val="24"/>
        </w:rPr>
        <w:t xml:space="preserve">Със </w:t>
      </w:r>
      <w:r w:rsidR="00AF6456" w:rsidRPr="00A16795">
        <w:rPr>
          <w:rFonts w:ascii="Times New Roman" w:hAnsi="Times New Roman"/>
          <w:sz w:val="24"/>
          <w:szCs w:val="24"/>
        </w:rPr>
        <w:t xml:space="preserve">Заповед </w:t>
      </w:r>
      <w:r w:rsidR="00454800" w:rsidRPr="00A16795">
        <w:rPr>
          <w:rFonts w:ascii="Times New Roman" w:hAnsi="Times New Roman"/>
          <w:sz w:val="24"/>
          <w:szCs w:val="24"/>
        </w:rPr>
        <w:t>№ 09-17-</w:t>
      </w:r>
      <w:r w:rsidR="00950025">
        <w:rPr>
          <w:rFonts w:ascii="Times New Roman" w:hAnsi="Times New Roman"/>
          <w:sz w:val="24"/>
          <w:szCs w:val="24"/>
        </w:rPr>
        <w:t>362</w:t>
      </w:r>
      <w:r w:rsidR="00454800" w:rsidRPr="00A16795">
        <w:rPr>
          <w:rFonts w:ascii="Times New Roman" w:hAnsi="Times New Roman"/>
          <w:sz w:val="24"/>
          <w:szCs w:val="24"/>
        </w:rPr>
        <w:t xml:space="preserve"> от </w:t>
      </w:r>
      <w:r w:rsidR="00950025">
        <w:rPr>
          <w:rFonts w:ascii="Times New Roman" w:hAnsi="Times New Roman"/>
          <w:sz w:val="24"/>
          <w:szCs w:val="24"/>
        </w:rPr>
        <w:t>08.09</w:t>
      </w:r>
      <w:r w:rsidR="00454800" w:rsidRPr="00A16795">
        <w:rPr>
          <w:rFonts w:ascii="Times New Roman" w:hAnsi="Times New Roman"/>
          <w:sz w:val="24"/>
          <w:szCs w:val="24"/>
        </w:rPr>
        <w:t xml:space="preserve">.2017 г. </w:t>
      </w:r>
      <w:r w:rsidR="002A33EE" w:rsidRPr="00454800">
        <w:rPr>
          <w:rFonts w:ascii="Times New Roman" w:hAnsi="Times New Roman"/>
          <w:sz w:val="24"/>
          <w:szCs w:val="24"/>
        </w:rPr>
        <w:t>на кмета на Община Банско</w:t>
      </w:r>
      <w:r w:rsidR="002A33EE" w:rsidRPr="00454800">
        <w:rPr>
          <w:rStyle w:val="FootnoteReference"/>
          <w:rFonts w:ascii="Times New Roman" w:hAnsi="Times New Roman"/>
          <w:sz w:val="24"/>
          <w:szCs w:val="24"/>
        </w:rPr>
        <w:footnoteReference w:id="8"/>
      </w:r>
      <w:r w:rsidR="002A33EE" w:rsidRPr="00454800">
        <w:rPr>
          <w:rFonts w:ascii="Times New Roman" w:hAnsi="Times New Roman"/>
          <w:sz w:val="24"/>
          <w:szCs w:val="24"/>
        </w:rPr>
        <w:t xml:space="preserve"> е назначена комисия, която да изготви проект за изменение на </w:t>
      </w:r>
      <w:r w:rsidR="002A33EE" w:rsidRPr="00454800">
        <w:rPr>
          <w:rFonts w:ascii="Times New Roman" w:hAnsi="Times New Roman"/>
          <w:noProof/>
          <w:sz w:val="24"/>
          <w:szCs w:val="24"/>
        </w:rPr>
        <w:t>НРПУРОИ</w:t>
      </w:r>
      <w:r w:rsidR="002A33EE" w:rsidRPr="00454800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2A33EE" w:rsidRPr="00454800">
        <w:rPr>
          <w:rFonts w:ascii="Times New Roman" w:hAnsi="Times New Roman"/>
          <w:noProof/>
          <w:sz w:val="24"/>
          <w:szCs w:val="24"/>
        </w:rPr>
        <w:t xml:space="preserve">и </w:t>
      </w:r>
      <w:r w:rsidR="00131040">
        <w:rPr>
          <w:rFonts w:ascii="Times New Roman" w:hAnsi="Times New Roman"/>
          <w:noProof/>
          <w:sz w:val="24"/>
          <w:szCs w:val="24"/>
        </w:rPr>
        <w:t>п</w:t>
      </w:r>
      <w:r w:rsidR="002A33EE" w:rsidRPr="00454800">
        <w:rPr>
          <w:rFonts w:ascii="Times New Roman" w:hAnsi="Times New Roman"/>
          <w:noProof/>
          <w:sz w:val="24"/>
          <w:szCs w:val="24"/>
        </w:rPr>
        <w:t>ривеждането ѝ в съответствие с изискванията на нормативните актове от по-висока степен</w:t>
      </w:r>
      <w:r w:rsidR="00AE4C5A" w:rsidRPr="00454800">
        <w:rPr>
          <w:rFonts w:ascii="Times New Roman" w:hAnsi="Times New Roman"/>
          <w:noProof/>
          <w:sz w:val="24"/>
          <w:szCs w:val="24"/>
          <w:lang w:val="en-US"/>
        </w:rPr>
        <w:t>.</w:t>
      </w:r>
      <w:r w:rsidR="000B4809" w:rsidRPr="00454800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A33EE" w:rsidRPr="00454800" w:rsidRDefault="00003E20" w:rsidP="00131040">
      <w:pPr>
        <w:pStyle w:val="FootnoteTex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54800">
        <w:rPr>
          <w:rFonts w:ascii="Times New Roman" w:hAnsi="Times New Roman"/>
          <w:noProof/>
          <w:sz w:val="24"/>
          <w:szCs w:val="24"/>
        </w:rPr>
        <w:t xml:space="preserve">НРПУРОИ е актуализирана с </w:t>
      </w:r>
      <w:r w:rsidR="000B4809" w:rsidRPr="00454800">
        <w:rPr>
          <w:rFonts w:ascii="Times New Roman" w:hAnsi="Times New Roman"/>
          <w:noProof/>
          <w:sz w:val="24"/>
          <w:szCs w:val="24"/>
        </w:rPr>
        <w:t>Решение</w:t>
      </w:r>
      <w:r w:rsidR="00B82D8B" w:rsidRPr="00454800">
        <w:rPr>
          <w:rFonts w:ascii="Times New Roman" w:hAnsi="Times New Roman"/>
          <w:noProof/>
          <w:sz w:val="24"/>
          <w:szCs w:val="24"/>
        </w:rPr>
        <w:t xml:space="preserve"> № 597, Протокол № 31 от 21.12.2017 г. </w:t>
      </w:r>
      <w:r w:rsidRPr="00454800">
        <w:rPr>
          <w:rFonts w:ascii="Times New Roman" w:hAnsi="Times New Roman"/>
          <w:noProof/>
          <w:sz w:val="24"/>
          <w:szCs w:val="24"/>
        </w:rPr>
        <w:t>на общинския съвет</w:t>
      </w:r>
      <w:r w:rsidR="000B4809" w:rsidRPr="00454800">
        <w:rPr>
          <w:rStyle w:val="FootnoteReference"/>
          <w:rFonts w:ascii="Times New Roman" w:hAnsi="Times New Roman"/>
          <w:noProof/>
          <w:sz w:val="24"/>
          <w:szCs w:val="24"/>
        </w:rPr>
        <w:footnoteReference w:id="9"/>
      </w:r>
      <w:r w:rsidR="00B82D8B" w:rsidRPr="00454800">
        <w:rPr>
          <w:rFonts w:ascii="Times New Roman" w:hAnsi="Times New Roman"/>
          <w:noProof/>
          <w:sz w:val="24"/>
          <w:szCs w:val="24"/>
        </w:rPr>
        <w:t>.</w:t>
      </w:r>
    </w:p>
    <w:p w:rsidR="00B82D8B" w:rsidRDefault="00B82D8B" w:rsidP="00B82D8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54800">
        <w:rPr>
          <w:rFonts w:ascii="Times New Roman" w:hAnsi="Times New Roman"/>
          <w:b/>
          <w:sz w:val="24"/>
          <w:szCs w:val="24"/>
        </w:rPr>
        <w:t>Препоръка 4 е изпъл</w:t>
      </w:r>
      <w:r w:rsidRPr="00FD21CF">
        <w:rPr>
          <w:rFonts w:ascii="Times New Roman" w:hAnsi="Times New Roman"/>
          <w:b/>
          <w:sz w:val="24"/>
          <w:szCs w:val="24"/>
        </w:rPr>
        <w:t>нена.</w:t>
      </w:r>
    </w:p>
    <w:p w:rsidR="00B82D8B" w:rsidRDefault="00B82D8B" w:rsidP="00B82D8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2D8B" w:rsidRDefault="000A42F4" w:rsidP="00B82D8B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82D8B">
        <w:rPr>
          <w:rFonts w:ascii="Times New Roman" w:hAnsi="Times New Roman"/>
          <w:b/>
          <w:sz w:val="24"/>
          <w:szCs w:val="24"/>
        </w:rPr>
        <w:t>5</w:t>
      </w:r>
      <w:r w:rsidR="00B82D8B" w:rsidRPr="001B0036">
        <w:rPr>
          <w:rFonts w:ascii="Times New Roman" w:hAnsi="Times New Roman"/>
          <w:b/>
          <w:sz w:val="24"/>
          <w:szCs w:val="24"/>
        </w:rPr>
        <w:t xml:space="preserve">. По препоръка </w:t>
      </w:r>
      <w:r w:rsidR="00B82D8B">
        <w:rPr>
          <w:rFonts w:ascii="Times New Roman" w:hAnsi="Times New Roman"/>
          <w:b/>
          <w:sz w:val="24"/>
          <w:szCs w:val="24"/>
        </w:rPr>
        <w:t>5</w:t>
      </w:r>
      <w:r w:rsidR="00B82D8B" w:rsidRPr="001B0036">
        <w:rPr>
          <w:rFonts w:ascii="Times New Roman" w:hAnsi="Times New Roman"/>
          <w:b/>
          <w:sz w:val="24"/>
          <w:szCs w:val="24"/>
        </w:rPr>
        <w:t>.</w:t>
      </w:r>
      <w:r w:rsidR="00ED58FD">
        <w:rPr>
          <w:rFonts w:ascii="Times New Roman" w:hAnsi="Times New Roman"/>
          <w:b/>
          <w:sz w:val="24"/>
          <w:szCs w:val="24"/>
        </w:rPr>
        <w:t xml:space="preserve"> </w:t>
      </w:r>
      <w:r w:rsidR="00ED58FD" w:rsidRPr="00ED58FD">
        <w:rPr>
          <w:rFonts w:ascii="Times New Roman" w:hAnsi="Times New Roman"/>
          <w:i/>
          <w:sz w:val="24"/>
          <w:szCs w:val="24"/>
        </w:rPr>
        <w:t>Да внесе предложение в общинския съвет за приемане на стратегия за управление на общинската собственост за срока на мандата.</w:t>
      </w:r>
    </w:p>
    <w:p w:rsidR="001A0AE8" w:rsidRDefault="00D94920" w:rsidP="00B82D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</w:t>
      </w:r>
      <w:r w:rsidR="005F4DD5">
        <w:rPr>
          <w:rFonts w:ascii="Times New Roman" w:hAnsi="Times New Roman"/>
          <w:sz w:val="24"/>
          <w:szCs w:val="24"/>
        </w:rPr>
        <w:t>окладна записка</w:t>
      </w:r>
      <w:r w:rsidR="001A0AE8" w:rsidRPr="00D94920">
        <w:rPr>
          <w:rFonts w:ascii="Times New Roman" w:hAnsi="Times New Roman"/>
        </w:rPr>
        <w:t xml:space="preserve"> </w:t>
      </w:r>
      <w:r w:rsidR="001A0AE8" w:rsidRPr="00A16795">
        <w:rPr>
          <w:rFonts w:ascii="Times New Roman" w:hAnsi="Times New Roman"/>
          <w:sz w:val="24"/>
          <w:szCs w:val="24"/>
        </w:rPr>
        <w:t>№ ОС-01-1898 от 11.01.2016 г.</w:t>
      </w:r>
      <w:r w:rsidR="001A0AE8" w:rsidRPr="00D94920">
        <w:rPr>
          <w:rFonts w:ascii="Times New Roman" w:hAnsi="Times New Roman"/>
        </w:rPr>
        <w:t xml:space="preserve"> </w:t>
      </w:r>
      <w:r w:rsidR="001A0AE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F4DD5">
        <w:rPr>
          <w:rFonts w:ascii="Times New Roman" w:hAnsi="Times New Roman"/>
          <w:sz w:val="24"/>
          <w:szCs w:val="24"/>
        </w:rPr>
        <w:t>кмета на Община Банско е внесено предложение в Общинския съвет Банско за приемане на Стратегия за управление на общинската собственост за периода 2015</w:t>
      </w:r>
      <w:r w:rsidR="001A0AE8">
        <w:rPr>
          <w:rFonts w:ascii="Times New Roman" w:hAnsi="Times New Roman"/>
          <w:sz w:val="24"/>
          <w:szCs w:val="24"/>
        </w:rPr>
        <w:t>-</w:t>
      </w:r>
      <w:r w:rsidR="005F4DD5">
        <w:rPr>
          <w:rFonts w:ascii="Times New Roman" w:hAnsi="Times New Roman"/>
          <w:sz w:val="24"/>
          <w:szCs w:val="24"/>
        </w:rPr>
        <w:t xml:space="preserve">2019 г. </w:t>
      </w:r>
    </w:p>
    <w:p w:rsidR="005F4DD5" w:rsidRDefault="005F4DD5" w:rsidP="00B82D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Решение № 91, Протокол № 6 от 29.01.2016 г. е приета Стратегията </w:t>
      </w:r>
      <w:r w:rsidRPr="005F4DD5">
        <w:rPr>
          <w:rFonts w:ascii="Times New Roman" w:hAnsi="Times New Roman"/>
          <w:sz w:val="24"/>
          <w:szCs w:val="24"/>
        </w:rPr>
        <w:t>за управление на общинската собственост за срока на мандата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0"/>
      </w:r>
      <w:r w:rsidRPr="005F4DD5">
        <w:rPr>
          <w:rFonts w:ascii="Times New Roman" w:hAnsi="Times New Roman"/>
          <w:sz w:val="24"/>
          <w:szCs w:val="24"/>
        </w:rPr>
        <w:t>.</w:t>
      </w:r>
    </w:p>
    <w:p w:rsidR="00545789" w:rsidRDefault="00545789" w:rsidP="0054578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5</w:t>
      </w:r>
      <w:r w:rsidRPr="00FD21CF">
        <w:rPr>
          <w:rFonts w:ascii="Times New Roman" w:hAnsi="Times New Roman"/>
          <w:b/>
          <w:sz w:val="24"/>
          <w:szCs w:val="24"/>
        </w:rPr>
        <w:t xml:space="preserve"> е изпълнена.</w:t>
      </w:r>
    </w:p>
    <w:p w:rsidR="00545789" w:rsidRDefault="00545789" w:rsidP="0054578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45789" w:rsidRDefault="000A42F4" w:rsidP="00545789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545789">
        <w:rPr>
          <w:rFonts w:ascii="Times New Roman" w:hAnsi="Times New Roman"/>
          <w:b/>
          <w:sz w:val="24"/>
          <w:szCs w:val="24"/>
        </w:rPr>
        <w:t>6</w:t>
      </w:r>
      <w:r w:rsidR="00545789" w:rsidRPr="001B0036">
        <w:rPr>
          <w:rFonts w:ascii="Times New Roman" w:hAnsi="Times New Roman"/>
          <w:b/>
          <w:sz w:val="24"/>
          <w:szCs w:val="24"/>
        </w:rPr>
        <w:t xml:space="preserve">. По препоръка </w:t>
      </w:r>
      <w:r w:rsidR="00545789">
        <w:rPr>
          <w:rFonts w:ascii="Times New Roman" w:hAnsi="Times New Roman"/>
          <w:b/>
          <w:sz w:val="24"/>
          <w:szCs w:val="24"/>
        </w:rPr>
        <w:t>6</w:t>
      </w:r>
      <w:r w:rsidR="00545789" w:rsidRPr="00032394">
        <w:rPr>
          <w:rFonts w:ascii="Times New Roman" w:hAnsi="Times New Roman"/>
          <w:b/>
          <w:sz w:val="24"/>
          <w:szCs w:val="24"/>
        </w:rPr>
        <w:t>.</w:t>
      </w:r>
      <w:r w:rsidR="00032394" w:rsidRPr="00032394">
        <w:rPr>
          <w:rFonts w:ascii="Times New Roman" w:hAnsi="Times New Roman"/>
          <w:b/>
          <w:sz w:val="24"/>
          <w:szCs w:val="24"/>
        </w:rPr>
        <w:t xml:space="preserve"> </w:t>
      </w:r>
      <w:r w:rsidR="00032394" w:rsidRPr="00032394">
        <w:rPr>
          <w:rFonts w:ascii="Times New Roman" w:hAnsi="Times New Roman"/>
          <w:i/>
          <w:sz w:val="24"/>
          <w:szCs w:val="24"/>
        </w:rPr>
        <w:t>Да внесе предложение в общинския съвет за определяне на земите от общинския поземлен фонд, които могат да се отдават под наем и аренда.</w:t>
      </w:r>
    </w:p>
    <w:p w:rsidR="00BA6A75" w:rsidRDefault="00BA6A75" w:rsidP="0054578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10DA9">
        <w:rPr>
          <w:rFonts w:ascii="Times New Roman" w:hAnsi="Times New Roman"/>
          <w:sz w:val="24"/>
          <w:szCs w:val="24"/>
        </w:rPr>
        <w:t xml:space="preserve">докладни </w:t>
      </w:r>
      <w:r w:rsidR="00743DAE">
        <w:rPr>
          <w:rFonts w:ascii="Times New Roman" w:hAnsi="Times New Roman"/>
          <w:sz w:val="24"/>
          <w:szCs w:val="24"/>
        </w:rPr>
        <w:t>записки</w:t>
      </w:r>
      <w:r w:rsidR="00743DAE" w:rsidRPr="008D33D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43DAE">
        <w:rPr>
          <w:rFonts w:ascii="Times New Roman" w:hAnsi="Times New Roman"/>
          <w:sz w:val="24"/>
          <w:szCs w:val="24"/>
        </w:rPr>
        <w:t xml:space="preserve">на кмета </w:t>
      </w:r>
      <w:r w:rsidR="00010DA9">
        <w:rPr>
          <w:rFonts w:ascii="Times New Roman" w:hAnsi="Times New Roman"/>
          <w:sz w:val="24"/>
          <w:szCs w:val="24"/>
        </w:rPr>
        <w:t>общината</w:t>
      </w:r>
      <w:r w:rsidR="00743DAE">
        <w:rPr>
          <w:rFonts w:ascii="Times New Roman" w:hAnsi="Times New Roman"/>
          <w:sz w:val="24"/>
          <w:szCs w:val="24"/>
        </w:rPr>
        <w:t xml:space="preserve"> </w:t>
      </w:r>
      <w:r w:rsidR="006956F1">
        <w:rPr>
          <w:rFonts w:ascii="Times New Roman" w:hAnsi="Times New Roman"/>
          <w:sz w:val="24"/>
          <w:szCs w:val="24"/>
        </w:rPr>
        <w:t>са</w:t>
      </w:r>
      <w:r w:rsidR="00B50F41">
        <w:rPr>
          <w:rFonts w:ascii="Times New Roman" w:hAnsi="Times New Roman"/>
          <w:sz w:val="24"/>
          <w:szCs w:val="24"/>
        </w:rPr>
        <w:t xml:space="preserve"> внесен</w:t>
      </w:r>
      <w:r w:rsidR="006956F1">
        <w:rPr>
          <w:rFonts w:ascii="Times New Roman" w:hAnsi="Times New Roman"/>
          <w:sz w:val="24"/>
          <w:szCs w:val="24"/>
        </w:rPr>
        <w:t>и предложения</w:t>
      </w:r>
      <w:r w:rsidR="00B50F41">
        <w:rPr>
          <w:rFonts w:ascii="Times New Roman" w:hAnsi="Times New Roman"/>
          <w:sz w:val="24"/>
          <w:szCs w:val="24"/>
        </w:rPr>
        <w:t xml:space="preserve"> в общинския съвет </w:t>
      </w:r>
      <w:r w:rsidR="00B50F41" w:rsidRPr="00B50F41">
        <w:rPr>
          <w:rFonts w:ascii="Times New Roman" w:hAnsi="Times New Roman"/>
          <w:sz w:val="24"/>
          <w:szCs w:val="24"/>
        </w:rPr>
        <w:t>за определяне на земите от общинския поземлен фонд, които могат да се отдават под наем и аренда</w:t>
      </w:r>
      <w:r w:rsidR="00B50F41">
        <w:rPr>
          <w:rFonts w:ascii="Times New Roman" w:hAnsi="Times New Roman"/>
          <w:sz w:val="24"/>
          <w:szCs w:val="24"/>
        </w:rPr>
        <w:t xml:space="preserve"> </w:t>
      </w:r>
      <w:r w:rsidR="00743DAE">
        <w:rPr>
          <w:rFonts w:ascii="Times New Roman" w:hAnsi="Times New Roman"/>
          <w:sz w:val="24"/>
          <w:szCs w:val="24"/>
        </w:rPr>
        <w:t>за стопанск</w:t>
      </w:r>
      <w:r w:rsidR="00113A04">
        <w:rPr>
          <w:rFonts w:ascii="Times New Roman" w:hAnsi="Times New Roman"/>
          <w:sz w:val="24"/>
          <w:szCs w:val="24"/>
        </w:rPr>
        <w:t>ите</w:t>
      </w:r>
      <w:r w:rsidR="00743DAE">
        <w:rPr>
          <w:rFonts w:ascii="Times New Roman" w:hAnsi="Times New Roman"/>
          <w:sz w:val="24"/>
          <w:szCs w:val="24"/>
        </w:rPr>
        <w:t xml:space="preserve"> 2014/2105 г., 2015/2016 г., 2016/2017 г. </w:t>
      </w:r>
      <w:r w:rsidR="00010DA9">
        <w:rPr>
          <w:rFonts w:ascii="Times New Roman" w:hAnsi="Times New Roman"/>
          <w:sz w:val="24"/>
          <w:szCs w:val="24"/>
        </w:rPr>
        <w:t>и</w:t>
      </w:r>
      <w:r w:rsidR="00320312">
        <w:rPr>
          <w:rFonts w:ascii="Times New Roman" w:hAnsi="Times New Roman"/>
          <w:sz w:val="24"/>
          <w:szCs w:val="24"/>
        </w:rPr>
        <w:t xml:space="preserve"> 2017/2018 г.</w:t>
      </w:r>
      <w:r w:rsidR="001A0AE8" w:rsidRPr="001A0AE8">
        <w:rPr>
          <w:rStyle w:val="FootnoteReference"/>
          <w:rFonts w:ascii="Times New Roman" w:hAnsi="Times New Roman"/>
          <w:sz w:val="24"/>
          <w:szCs w:val="24"/>
        </w:rPr>
        <w:t xml:space="preserve"> </w:t>
      </w:r>
    </w:p>
    <w:p w:rsidR="008D33D2" w:rsidRPr="009C3A40" w:rsidRDefault="008D33D2" w:rsidP="0054578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С 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Решения </w:t>
      </w:r>
      <w:r w:rsidR="00013BDC" w:rsidRPr="006B4FC0">
        <w:rPr>
          <w:rFonts w:ascii="Times New Roman" w:hAnsi="Times New Roman"/>
          <w:spacing w:val="4"/>
          <w:kern w:val="16"/>
          <w:sz w:val="24"/>
          <w:szCs w:val="24"/>
        </w:rPr>
        <w:t>№ 726 от 07.04.2014 г</w:t>
      </w:r>
      <w:r w:rsidR="00013BDC" w:rsidRPr="00F76F6C">
        <w:rPr>
          <w:rFonts w:ascii="Times New Roman" w:hAnsi="Times New Roman"/>
          <w:spacing w:val="4"/>
          <w:kern w:val="16"/>
          <w:sz w:val="24"/>
          <w:szCs w:val="24"/>
        </w:rPr>
        <w:t>., № 727 от 07.04.201</w:t>
      </w:r>
      <w:r w:rsidR="00F76F6C" w:rsidRPr="00F25D0F">
        <w:rPr>
          <w:rFonts w:ascii="Times New Roman" w:hAnsi="Times New Roman"/>
          <w:spacing w:val="4"/>
          <w:kern w:val="16"/>
          <w:sz w:val="24"/>
          <w:szCs w:val="24"/>
          <w:lang w:val="en-US"/>
        </w:rPr>
        <w:t>4</w:t>
      </w:r>
      <w:r w:rsidR="00013BDC" w:rsidRPr="00F76F6C">
        <w:rPr>
          <w:rFonts w:ascii="Times New Roman" w:hAnsi="Times New Roman"/>
          <w:spacing w:val="4"/>
          <w:kern w:val="16"/>
          <w:sz w:val="24"/>
          <w:szCs w:val="24"/>
        </w:rPr>
        <w:t xml:space="preserve"> г.</w:t>
      </w:r>
      <w:r w:rsidR="00013BDC" w:rsidRPr="00CF4BC0">
        <w:rPr>
          <w:rFonts w:ascii="Times New Roman" w:hAnsi="Times New Roman"/>
          <w:spacing w:val="4"/>
          <w:kern w:val="16"/>
          <w:sz w:val="24"/>
          <w:szCs w:val="24"/>
        </w:rPr>
        <w:t>,</w:t>
      </w:r>
      <w:r w:rsidR="00013BDC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</w:t>
      </w:r>
      <w:r w:rsidR="00102DF8" w:rsidRPr="006B4FC0">
        <w:rPr>
          <w:rFonts w:ascii="Times New Roman" w:hAnsi="Times New Roman"/>
          <w:spacing w:val="4"/>
          <w:kern w:val="16"/>
          <w:sz w:val="24"/>
          <w:szCs w:val="24"/>
          <w:lang w:val="en-US"/>
        </w:rPr>
        <w:t>№ 72</w:t>
      </w:r>
      <w:r w:rsidR="00DF13BC" w:rsidRPr="006B4FC0">
        <w:rPr>
          <w:rFonts w:ascii="Times New Roman" w:hAnsi="Times New Roman"/>
          <w:spacing w:val="4"/>
          <w:kern w:val="16"/>
          <w:sz w:val="24"/>
          <w:szCs w:val="24"/>
        </w:rPr>
        <w:t>9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от </w:t>
      </w:r>
      <w:r w:rsidR="00102DF8" w:rsidRPr="006B4FC0">
        <w:rPr>
          <w:rFonts w:ascii="Times New Roman" w:hAnsi="Times New Roman"/>
          <w:spacing w:val="4"/>
          <w:kern w:val="16"/>
          <w:sz w:val="24"/>
          <w:szCs w:val="24"/>
        </w:rPr>
        <w:t>07.04.2014 г.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>,</w:t>
      </w:r>
      <w:r w:rsidR="00102DF8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</w:t>
      </w:r>
      <w:r w:rsidR="00473154">
        <w:rPr>
          <w:rFonts w:ascii="Times New Roman" w:hAnsi="Times New Roman"/>
          <w:spacing w:val="4"/>
          <w:kern w:val="16"/>
          <w:sz w:val="24"/>
          <w:szCs w:val="24"/>
        </w:rPr>
        <w:t xml:space="preserve">№ 804 от 16.09.2014 г.,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>№ 808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от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>1</w:t>
      </w:r>
      <w:r w:rsidR="00CA5DAD" w:rsidRPr="006B4FC0">
        <w:rPr>
          <w:rFonts w:ascii="Times New Roman" w:hAnsi="Times New Roman"/>
          <w:spacing w:val="4"/>
          <w:kern w:val="16"/>
          <w:sz w:val="24"/>
          <w:szCs w:val="24"/>
        </w:rPr>
        <w:t>6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>.09.2014 г.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>,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№ 1047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от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>20.08.2015 г.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>,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№ 116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от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22.02.2016 г. </w:t>
      </w:r>
      <w:r w:rsidR="005B6A1F" w:rsidRPr="006B4FC0">
        <w:rPr>
          <w:rFonts w:ascii="Times New Roman" w:hAnsi="Times New Roman"/>
          <w:spacing w:val="4"/>
          <w:kern w:val="16"/>
          <w:sz w:val="24"/>
          <w:szCs w:val="24"/>
        </w:rPr>
        <w:t>и № 349</w:t>
      </w:r>
      <w:r w:rsidR="00946DC6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от </w:t>
      </w:r>
      <w:r w:rsidR="005B6A1F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27.02.2017 г. </w:t>
      </w:r>
      <w:r w:rsidR="00010DA9"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на общинския съвет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са определени </w:t>
      </w:r>
      <w:r w:rsidR="004F4678" w:rsidRPr="006B4FC0">
        <w:rPr>
          <w:rFonts w:ascii="Times New Roman" w:hAnsi="Times New Roman"/>
          <w:spacing w:val="4"/>
          <w:kern w:val="16"/>
          <w:sz w:val="24"/>
          <w:szCs w:val="24"/>
        </w:rPr>
        <w:t>земите от общинския поземлен фонд, които могат да се отдават под наем и аренда</w:t>
      </w:r>
      <w:r w:rsidR="009C3A40" w:rsidRPr="006B4FC0">
        <w:rPr>
          <w:rFonts w:ascii="Times New Roman" w:hAnsi="Times New Roman"/>
          <w:spacing w:val="4"/>
          <w:kern w:val="16"/>
          <w:sz w:val="24"/>
          <w:szCs w:val="24"/>
          <w:vertAlign w:val="superscript"/>
        </w:rPr>
        <w:t xml:space="preserve"> </w:t>
      </w:r>
      <w:r w:rsidR="00454800" w:rsidRPr="006B4FC0">
        <w:rPr>
          <w:rFonts w:ascii="Times New Roman" w:hAnsi="Times New Roman"/>
          <w:spacing w:val="4"/>
          <w:kern w:val="16"/>
          <w:sz w:val="24"/>
          <w:szCs w:val="24"/>
        </w:rPr>
        <w:t>за съответната</w:t>
      </w:r>
      <w:r w:rsidR="00454800">
        <w:rPr>
          <w:rFonts w:ascii="Times New Roman" w:hAnsi="Times New Roman"/>
          <w:sz w:val="24"/>
          <w:szCs w:val="24"/>
        </w:rPr>
        <w:t xml:space="preserve"> стопанска година</w:t>
      </w:r>
      <w:r w:rsidR="00350845" w:rsidRPr="008D33D2">
        <w:rPr>
          <w:rStyle w:val="FootnoteReference"/>
          <w:rFonts w:ascii="Times New Roman" w:hAnsi="Times New Roman"/>
          <w:sz w:val="24"/>
          <w:szCs w:val="24"/>
        </w:rPr>
        <w:footnoteReference w:id="11"/>
      </w:r>
      <w:r w:rsidR="009C3A40">
        <w:rPr>
          <w:rFonts w:ascii="Times New Roman" w:hAnsi="Times New Roman"/>
          <w:sz w:val="24"/>
          <w:szCs w:val="24"/>
        </w:rPr>
        <w:t>.</w:t>
      </w:r>
    </w:p>
    <w:p w:rsidR="004F4678" w:rsidRDefault="004F4678" w:rsidP="004F467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6</w:t>
      </w:r>
      <w:r w:rsidRPr="00FD21CF">
        <w:rPr>
          <w:rFonts w:ascii="Times New Roman" w:hAnsi="Times New Roman"/>
          <w:b/>
          <w:sz w:val="24"/>
          <w:szCs w:val="24"/>
        </w:rPr>
        <w:t xml:space="preserve"> е изпълнена.</w:t>
      </w:r>
    </w:p>
    <w:p w:rsidR="004F4678" w:rsidRDefault="004F4678" w:rsidP="0054578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3747F" w:rsidRPr="00F52D40" w:rsidRDefault="000A42F4" w:rsidP="00F52D40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52D40">
        <w:rPr>
          <w:rFonts w:ascii="Times New Roman" w:hAnsi="Times New Roman"/>
          <w:b/>
          <w:sz w:val="24"/>
          <w:szCs w:val="24"/>
        </w:rPr>
        <w:t>7</w:t>
      </w:r>
      <w:r w:rsidR="00F52D40" w:rsidRPr="001B0036">
        <w:rPr>
          <w:rFonts w:ascii="Times New Roman" w:hAnsi="Times New Roman"/>
          <w:b/>
          <w:sz w:val="24"/>
          <w:szCs w:val="24"/>
        </w:rPr>
        <w:t xml:space="preserve">. По препоръка </w:t>
      </w:r>
      <w:r w:rsidR="00F52D40">
        <w:rPr>
          <w:rFonts w:ascii="Times New Roman" w:hAnsi="Times New Roman"/>
          <w:b/>
          <w:sz w:val="24"/>
          <w:szCs w:val="24"/>
        </w:rPr>
        <w:t>7</w:t>
      </w:r>
      <w:r w:rsidR="00F52D40" w:rsidRPr="00032394">
        <w:rPr>
          <w:rFonts w:ascii="Times New Roman" w:hAnsi="Times New Roman"/>
          <w:b/>
          <w:sz w:val="24"/>
          <w:szCs w:val="24"/>
        </w:rPr>
        <w:t>.</w:t>
      </w:r>
      <w:r w:rsidR="00F52D40" w:rsidRPr="00F52D40">
        <w:t xml:space="preserve"> </w:t>
      </w:r>
      <w:r w:rsidR="00F52D40" w:rsidRPr="00F52D40">
        <w:rPr>
          <w:rFonts w:ascii="Times New Roman" w:hAnsi="Times New Roman"/>
          <w:i/>
          <w:sz w:val="24"/>
          <w:szCs w:val="24"/>
        </w:rPr>
        <w:t>С вътрешен акт на кмета на общината да се определят вещите - общинска собственост, които подлежат на задължително застраховане.</w:t>
      </w:r>
    </w:p>
    <w:p w:rsidR="00F52D40" w:rsidRPr="00F72810" w:rsidRDefault="0044073F" w:rsidP="00F52D4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 Заповед № 03-18-105</w:t>
      </w:r>
      <w:r w:rsidR="0035084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02.05.2018 г. на кмета на общината са определени вещите-общинска собственост, които подлежат на задължително застраховане</w:t>
      </w:r>
      <w:r w:rsidR="002D0734">
        <w:rPr>
          <w:rFonts w:ascii="Times New Roman" w:hAnsi="Times New Roman"/>
          <w:sz w:val="24"/>
          <w:szCs w:val="24"/>
        </w:rPr>
        <w:t>, в съответствие с изискванията на чл. 9, ал.</w:t>
      </w:r>
      <w:r w:rsidR="009A4CD7">
        <w:rPr>
          <w:rFonts w:ascii="Times New Roman" w:hAnsi="Times New Roman"/>
          <w:sz w:val="24"/>
          <w:szCs w:val="24"/>
        </w:rPr>
        <w:t xml:space="preserve"> </w:t>
      </w:r>
      <w:r w:rsidR="002D0734">
        <w:rPr>
          <w:rFonts w:ascii="Times New Roman" w:hAnsi="Times New Roman"/>
          <w:sz w:val="24"/>
          <w:szCs w:val="24"/>
        </w:rPr>
        <w:t>3 от Закона за общинската собственост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2"/>
      </w:r>
      <w:r w:rsidR="00F72810">
        <w:rPr>
          <w:rFonts w:ascii="Times New Roman" w:hAnsi="Times New Roman"/>
          <w:sz w:val="24"/>
          <w:szCs w:val="24"/>
        </w:rPr>
        <w:t>.</w:t>
      </w:r>
    </w:p>
    <w:p w:rsidR="005924D7" w:rsidRDefault="005924D7" w:rsidP="005924D7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7</w:t>
      </w:r>
      <w:r w:rsidRPr="00FD21CF">
        <w:rPr>
          <w:rFonts w:ascii="Times New Roman" w:hAnsi="Times New Roman"/>
          <w:b/>
          <w:sz w:val="24"/>
          <w:szCs w:val="24"/>
        </w:rPr>
        <w:t xml:space="preserve"> </w:t>
      </w:r>
      <w:r w:rsidR="000E1195">
        <w:rPr>
          <w:rFonts w:ascii="Times New Roman" w:hAnsi="Times New Roman"/>
          <w:b/>
          <w:sz w:val="24"/>
          <w:szCs w:val="24"/>
        </w:rPr>
        <w:t>е</w:t>
      </w:r>
      <w:r w:rsidRPr="00FD21CF">
        <w:rPr>
          <w:rFonts w:ascii="Times New Roman" w:hAnsi="Times New Roman"/>
          <w:b/>
          <w:sz w:val="24"/>
          <w:szCs w:val="24"/>
        </w:rPr>
        <w:t xml:space="preserve"> изпълнена.</w:t>
      </w:r>
    </w:p>
    <w:p w:rsidR="005924D7" w:rsidRDefault="005924D7" w:rsidP="005924D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2D40" w:rsidRDefault="000A42F4" w:rsidP="00F52D40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52D40">
        <w:rPr>
          <w:rFonts w:ascii="Times New Roman" w:hAnsi="Times New Roman"/>
          <w:b/>
          <w:sz w:val="24"/>
          <w:szCs w:val="24"/>
        </w:rPr>
        <w:t>8</w:t>
      </w:r>
      <w:r w:rsidR="00F52D40" w:rsidRPr="001B0036">
        <w:rPr>
          <w:rFonts w:ascii="Times New Roman" w:hAnsi="Times New Roman"/>
          <w:b/>
          <w:sz w:val="24"/>
          <w:szCs w:val="24"/>
        </w:rPr>
        <w:t xml:space="preserve">. По препоръка </w:t>
      </w:r>
      <w:r w:rsidR="00F52D40">
        <w:rPr>
          <w:rFonts w:ascii="Times New Roman" w:hAnsi="Times New Roman"/>
          <w:b/>
          <w:sz w:val="24"/>
          <w:szCs w:val="24"/>
        </w:rPr>
        <w:t>8</w:t>
      </w:r>
      <w:r w:rsidR="00F52D40" w:rsidRPr="00F52D40">
        <w:rPr>
          <w:rFonts w:ascii="Times New Roman" w:hAnsi="Times New Roman"/>
          <w:b/>
          <w:i/>
          <w:sz w:val="24"/>
          <w:szCs w:val="24"/>
        </w:rPr>
        <w:t>.</w:t>
      </w:r>
      <w:r w:rsidR="00F52D40" w:rsidRPr="00F52D40">
        <w:rPr>
          <w:rFonts w:ascii="Times New Roman" w:hAnsi="Times New Roman"/>
          <w:i/>
          <w:sz w:val="24"/>
          <w:szCs w:val="24"/>
        </w:rPr>
        <w:t xml:space="preserve"> С вътрешен акт на кмета на общината, като част от СФУК, да се определи ред за </w:t>
      </w:r>
      <w:r w:rsidR="00F52D40" w:rsidRPr="00F52D40">
        <w:rPr>
          <w:rFonts w:ascii="Times New Roman" w:hAnsi="Times New Roman"/>
          <w:i/>
          <w:noProof/>
          <w:sz w:val="24"/>
          <w:szCs w:val="24"/>
        </w:rPr>
        <w:t xml:space="preserve">изготвянето на </w:t>
      </w:r>
      <w:r w:rsidR="00F52D40" w:rsidRPr="00F52D40">
        <w:rPr>
          <w:rFonts w:ascii="Times New Roman" w:hAnsi="Times New Roman"/>
          <w:i/>
          <w:sz w:val="24"/>
          <w:szCs w:val="24"/>
        </w:rPr>
        <w:t xml:space="preserve">отчетите за състоянието на общинската </w:t>
      </w:r>
      <w:r w:rsidR="00B75148">
        <w:rPr>
          <w:rFonts w:ascii="Times New Roman" w:hAnsi="Times New Roman"/>
          <w:i/>
          <w:sz w:val="24"/>
          <w:szCs w:val="24"/>
        </w:rPr>
        <w:t xml:space="preserve"> </w:t>
      </w:r>
      <w:r w:rsidR="0007680A">
        <w:rPr>
          <w:rFonts w:ascii="Times New Roman" w:hAnsi="Times New Roman"/>
          <w:i/>
          <w:sz w:val="24"/>
          <w:szCs w:val="24"/>
        </w:rPr>
        <w:t>собственост</w:t>
      </w:r>
      <w:r w:rsidR="0007680A" w:rsidRPr="0007680A">
        <w:t xml:space="preserve"> </w:t>
      </w:r>
      <w:r w:rsidR="0007680A" w:rsidRPr="0007680A">
        <w:rPr>
          <w:rFonts w:ascii="Times New Roman" w:hAnsi="Times New Roman"/>
          <w:i/>
          <w:sz w:val="24"/>
          <w:szCs w:val="24"/>
        </w:rPr>
        <w:t>и резултатите от нейното управление по видове и категории обекти</w:t>
      </w:r>
      <w:r w:rsidR="0059206F">
        <w:rPr>
          <w:rFonts w:ascii="Times New Roman" w:hAnsi="Times New Roman"/>
          <w:i/>
          <w:sz w:val="24"/>
          <w:szCs w:val="24"/>
        </w:rPr>
        <w:t>.</w:t>
      </w:r>
    </w:p>
    <w:p w:rsidR="007237E2" w:rsidRDefault="007237E2" w:rsidP="00B82D8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 Заповед № 03-18-104</w:t>
      </w:r>
      <w:r w:rsidR="0035084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02.05.2018 г. на кмета на общината</w:t>
      </w:r>
      <w:r w:rsidR="00350845">
        <w:rPr>
          <w:rFonts w:ascii="Times New Roman" w:hAnsi="Times New Roman"/>
          <w:sz w:val="24"/>
          <w:szCs w:val="24"/>
        </w:rPr>
        <w:t>,</w:t>
      </w:r>
      <w:r w:rsidRPr="007237E2">
        <w:rPr>
          <w:rFonts w:ascii="Times New Roman" w:hAnsi="Times New Roman"/>
          <w:i/>
          <w:sz w:val="24"/>
          <w:szCs w:val="24"/>
        </w:rPr>
        <w:t xml:space="preserve"> </w:t>
      </w:r>
      <w:r w:rsidRPr="007237E2">
        <w:rPr>
          <w:rFonts w:ascii="Times New Roman" w:hAnsi="Times New Roman"/>
          <w:sz w:val="24"/>
          <w:szCs w:val="24"/>
        </w:rPr>
        <w:t>като част от СФУК, е определ</w:t>
      </w:r>
      <w:r>
        <w:rPr>
          <w:rFonts w:ascii="Times New Roman" w:hAnsi="Times New Roman"/>
          <w:sz w:val="24"/>
          <w:szCs w:val="24"/>
        </w:rPr>
        <w:t>ен</w:t>
      </w:r>
      <w:r w:rsidRPr="007237E2">
        <w:rPr>
          <w:rFonts w:ascii="Times New Roman" w:hAnsi="Times New Roman"/>
          <w:sz w:val="24"/>
          <w:szCs w:val="24"/>
        </w:rPr>
        <w:t xml:space="preserve"> ред за </w:t>
      </w:r>
      <w:r w:rsidRPr="007237E2">
        <w:rPr>
          <w:rFonts w:ascii="Times New Roman" w:hAnsi="Times New Roman"/>
          <w:noProof/>
          <w:sz w:val="24"/>
          <w:szCs w:val="24"/>
        </w:rPr>
        <w:t xml:space="preserve">изготвянето на </w:t>
      </w:r>
      <w:r w:rsidRPr="007237E2">
        <w:rPr>
          <w:rFonts w:ascii="Times New Roman" w:hAnsi="Times New Roman"/>
          <w:sz w:val="24"/>
          <w:szCs w:val="24"/>
        </w:rPr>
        <w:t>отчетите за състоянието на общинската  собственост</w:t>
      </w:r>
      <w:r w:rsidRPr="007237E2">
        <w:t xml:space="preserve"> </w:t>
      </w:r>
      <w:r w:rsidRPr="007237E2">
        <w:rPr>
          <w:rFonts w:ascii="Times New Roman" w:hAnsi="Times New Roman"/>
          <w:sz w:val="24"/>
          <w:szCs w:val="24"/>
        </w:rPr>
        <w:t>и резултатите от нейното управление по видове и категории обекти</w:t>
      </w:r>
      <w:r w:rsidR="00CF3A11">
        <w:rPr>
          <w:rFonts w:ascii="Times New Roman" w:hAnsi="Times New Roman"/>
          <w:sz w:val="24"/>
          <w:szCs w:val="24"/>
        </w:rPr>
        <w:t>, срок и отговорно структурно звено от общинската администрация</w:t>
      </w:r>
      <w:r>
        <w:rPr>
          <w:rFonts w:ascii="Times New Roman" w:hAnsi="Times New Roman"/>
          <w:sz w:val="24"/>
          <w:szCs w:val="24"/>
        </w:rPr>
        <w:t>.</w:t>
      </w:r>
    </w:p>
    <w:p w:rsidR="00545789" w:rsidRPr="00A16795" w:rsidRDefault="007237E2" w:rsidP="00B82D8B">
      <w:pPr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6B8C">
        <w:rPr>
          <w:rFonts w:ascii="Times New Roman" w:hAnsi="Times New Roman"/>
          <w:sz w:val="24"/>
          <w:szCs w:val="24"/>
        </w:rPr>
        <w:t xml:space="preserve">С </w:t>
      </w:r>
      <w:r w:rsidR="0022453D" w:rsidRPr="00A16795">
        <w:rPr>
          <w:rFonts w:ascii="Times New Roman" w:hAnsi="Times New Roman"/>
          <w:spacing w:val="2"/>
          <w:sz w:val="24"/>
          <w:szCs w:val="24"/>
        </w:rPr>
        <w:t xml:space="preserve">докладна </w:t>
      </w:r>
      <w:r w:rsidR="00CB6213" w:rsidRPr="00A16795">
        <w:rPr>
          <w:rFonts w:ascii="Times New Roman" w:hAnsi="Times New Roman"/>
          <w:spacing w:val="2"/>
          <w:sz w:val="24"/>
          <w:szCs w:val="24"/>
        </w:rPr>
        <w:t>записка</w:t>
      </w:r>
      <w:r w:rsidR="0022453D" w:rsidRPr="00A1679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F3A11" w:rsidRPr="00CF3A11">
        <w:rPr>
          <w:rFonts w:ascii="Times New Roman" w:hAnsi="Times New Roman"/>
          <w:spacing w:val="2"/>
          <w:sz w:val="24"/>
          <w:szCs w:val="24"/>
        </w:rPr>
        <w:t xml:space="preserve">вх. </w:t>
      </w:r>
      <w:r w:rsidR="00B91CF4" w:rsidRPr="00CF3A11">
        <w:rPr>
          <w:rFonts w:ascii="Times New Roman" w:hAnsi="Times New Roman"/>
          <w:sz w:val="24"/>
          <w:szCs w:val="24"/>
        </w:rPr>
        <w:t>№ ОС-01-2143 от 13.01.2017 г.</w:t>
      </w:r>
      <w:r w:rsidR="00B91CF4">
        <w:rPr>
          <w:rFonts w:ascii="Times New Roman" w:hAnsi="Times New Roman"/>
        </w:rPr>
        <w:t xml:space="preserve"> </w:t>
      </w:r>
      <w:r w:rsidR="0022453D" w:rsidRPr="00A16795">
        <w:rPr>
          <w:rFonts w:ascii="Times New Roman" w:hAnsi="Times New Roman"/>
          <w:spacing w:val="2"/>
          <w:sz w:val="24"/>
          <w:szCs w:val="24"/>
        </w:rPr>
        <w:t xml:space="preserve">на </w:t>
      </w:r>
      <w:r w:rsidR="00CB6213" w:rsidRPr="00A16795">
        <w:rPr>
          <w:rFonts w:ascii="Times New Roman" w:hAnsi="Times New Roman"/>
          <w:spacing w:val="2"/>
          <w:sz w:val="24"/>
          <w:szCs w:val="24"/>
        </w:rPr>
        <w:t xml:space="preserve">кмета на </w:t>
      </w:r>
      <w:r w:rsidR="00CF3A11">
        <w:rPr>
          <w:rFonts w:ascii="Times New Roman" w:hAnsi="Times New Roman"/>
          <w:spacing w:val="2"/>
          <w:sz w:val="24"/>
          <w:szCs w:val="24"/>
        </w:rPr>
        <w:t>общината</w:t>
      </w:r>
      <w:r w:rsidR="00CB6213" w:rsidRPr="00A1679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50845" w:rsidRPr="00A16795">
        <w:rPr>
          <w:rFonts w:ascii="Times New Roman" w:hAnsi="Times New Roman"/>
          <w:spacing w:val="2"/>
          <w:sz w:val="24"/>
          <w:szCs w:val="24"/>
        </w:rPr>
        <w:t>в общинския съвет</w:t>
      </w:r>
      <w:r w:rsidR="00350845" w:rsidRPr="00A16795" w:rsidDel="0022453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2453D" w:rsidRPr="00A16795">
        <w:rPr>
          <w:rFonts w:ascii="Times New Roman" w:hAnsi="Times New Roman"/>
          <w:spacing w:val="2"/>
          <w:sz w:val="24"/>
          <w:szCs w:val="24"/>
        </w:rPr>
        <w:t xml:space="preserve">е внесен </w:t>
      </w:r>
      <w:r w:rsidR="00CB6213" w:rsidRPr="00A16795">
        <w:rPr>
          <w:rFonts w:ascii="Times New Roman" w:hAnsi="Times New Roman"/>
          <w:spacing w:val="2"/>
          <w:sz w:val="24"/>
          <w:szCs w:val="24"/>
        </w:rPr>
        <w:t>отчет за състоянието на общинската собственост и резултатите от нейното управление по видове и категории обекти</w:t>
      </w:r>
      <w:r w:rsidR="00D34D13" w:rsidRPr="00A16795">
        <w:rPr>
          <w:rFonts w:ascii="Times New Roman" w:hAnsi="Times New Roman"/>
          <w:spacing w:val="2"/>
          <w:sz w:val="24"/>
          <w:szCs w:val="24"/>
        </w:rPr>
        <w:t xml:space="preserve"> за 2016 г.</w:t>
      </w:r>
      <w:r w:rsidR="009A4CD7">
        <w:rPr>
          <w:rFonts w:ascii="Times New Roman" w:hAnsi="Times New Roman"/>
          <w:spacing w:val="2"/>
          <w:sz w:val="24"/>
          <w:szCs w:val="24"/>
        </w:rPr>
        <w:t xml:space="preserve"> Отчетът е </w:t>
      </w:r>
      <w:r w:rsidR="00D34D13" w:rsidRPr="00A16795">
        <w:rPr>
          <w:rFonts w:ascii="Times New Roman" w:hAnsi="Times New Roman"/>
          <w:spacing w:val="2"/>
          <w:sz w:val="24"/>
          <w:szCs w:val="24"/>
        </w:rPr>
        <w:t xml:space="preserve"> приет с Решение № 335 от 30.01.2017 г.</w:t>
      </w:r>
      <w:r w:rsidR="00B91CF4">
        <w:rPr>
          <w:rFonts w:ascii="Times New Roman" w:hAnsi="Times New Roman"/>
          <w:spacing w:val="2"/>
          <w:sz w:val="24"/>
          <w:szCs w:val="24"/>
        </w:rPr>
        <w:t xml:space="preserve"> на общинския съвет</w:t>
      </w:r>
      <w:r w:rsidR="00D34D13" w:rsidRPr="00A16795">
        <w:rPr>
          <w:rStyle w:val="FootnoteReference"/>
          <w:rFonts w:ascii="Times New Roman" w:hAnsi="Times New Roman"/>
          <w:spacing w:val="2"/>
          <w:sz w:val="24"/>
          <w:szCs w:val="24"/>
        </w:rPr>
        <w:footnoteReference w:id="13"/>
      </w:r>
    </w:p>
    <w:p w:rsidR="00D34D13" w:rsidRDefault="00D34D13" w:rsidP="00D34D1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8 е</w:t>
      </w:r>
      <w:r w:rsidRPr="00FD21CF">
        <w:rPr>
          <w:rFonts w:ascii="Times New Roman" w:hAnsi="Times New Roman"/>
          <w:b/>
          <w:sz w:val="24"/>
          <w:szCs w:val="24"/>
        </w:rPr>
        <w:t xml:space="preserve"> изпълнена.</w:t>
      </w:r>
    </w:p>
    <w:p w:rsidR="005F5FFA" w:rsidRDefault="005F5FFA" w:rsidP="00D34D1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144" w:rsidRPr="00A16795" w:rsidRDefault="000A42F4" w:rsidP="00A16795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A16795">
        <w:rPr>
          <w:b/>
        </w:rPr>
        <w:t xml:space="preserve">При осъществения </w:t>
      </w:r>
      <w:proofErr w:type="spellStart"/>
      <w:r w:rsidRPr="00A16795">
        <w:rPr>
          <w:b/>
        </w:rPr>
        <w:t>последващ</w:t>
      </w:r>
      <w:proofErr w:type="spellEnd"/>
      <w:r w:rsidRPr="00A16795">
        <w:rPr>
          <w:b/>
        </w:rPr>
        <w:t xml:space="preserve"> контрол за изпълнението на препоръките, дадени на </w:t>
      </w:r>
      <w:r w:rsidR="00975144" w:rsidRPr="00A16795">
        <w:rPr>
          <w:b/>
        </w:rPr>
        <w:t xml:space="preserve">Общинския съвет </w:t>
      </w:r>
      <w:r w:rsidRPr="00A16795">
        <w:rPr>
          <w:b/>
        </w:rPr>
        <w:t>–</w:t>
      </w:r>
      <w:r w:rsidR="00E93CA1" w:rsidRPr="00A16795">
        <w:rPr>
          <w:b/>
        </w:rPr>
        <w:t xml:space="preserve"> </w:t>
      </w:r>
      <w:r w:rsidR="00975144" w:rsidRPr="00A16795">
        <w:rPr>
          <w:b/>
        </w:rPr>
        <w:t>Банско</w:t>
      </w:r>
      <w:r w:rsidRPr="00A16795">
        <w:rPr>
          <w:b/>
        </w:rPr>
        <w:t xml:space="preserve"> е установено</w:t>
      </w:r>
      <w:r w:rsidR="000663B1" w:rsidRPr="002236B2">
        <w:rPr>
          <w:b/>
        </w:rPr>
        <w:t>:</w:t>
      </w:r>
    </w:p>
    <w:p w:rsidR="00350845" w:rsidRDefault="00350845" w:rsidP="00A16795">
      <w:pPr>
        <w:ind w:firstLine="709"/>
        <w:jc w:val="both"/>
        <w:rPr>
          <w:spacing w:val="-4"/>
        </w:rPr>
      </w:pPr>
    </w:p>
    <w:p w:rsidR="007F3980" w:rsidRPr="00A16795" w:rsidRDefault="007F3980" w:rsidP="00A16795">
      <w:pPr>
        <w:ind w:firstLine="709"/>
        <w:jc w:val="both"/>
        <w:rPr>
          <w:spacing w:val="-4"/>
        </w:rPr>
      </w:pPr>
      <w:r w:rsidRPr="00A16795">
        <w:rPr>
          <w:rFonts w:ascii="Times New Roman" w:hAnsi="Times New Roman"/>
          <w:spacing w:val="-4"/>
          <w:sz w:val="24"/>
          <w:szCs w:val="24"/>
        </w:rPr>
        <w:t xml:space="preserve">Препоръките към общинския съвет са идентични с препоръки №№ </w:t>
      </w:r>
      <w:r w:rsidR="00104C92" w:rsidRPr="00DA0509">
        <w:rPr>
          <w:rFonts w:ascii="Times New Roman" w:hAnsi="Times New Roman"/>
          <w:spacing w:val="-4"/>
          <w:sz w:val="24"/>
          <w:szCs w:val="24"/>
        </w:rPr>
        <w:t>4.5</w:t>
      </w:r>
      <w:r w:rsidRPr="00A16795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104C92" w:rsidRPr="00DA0509">
        <w:rPr>
          <w:rFonts w:ascii="Times New Roman" w:hAnsi="Times New Roman"/>
          <w:spacing w:val="-4"/>
          <w:sz w:val="24"/>
          <w:szCs w:val="24"/>
        </w:rPr>
        <w:t>4.6</w:t>
      </w:r>
      <w:r w:rsidRPr="00A16795">
        <w:rPr>
          <w:rFonts w:ascii="Times New Roman" w:hAnsi="Times New Roman"/>
          <w:spacing w:val="-4"/>
          <w:sz w:val="24"/>
          <w:szCs w:val="24"/>
        </w:rPr>
        <w:t xml:space="preserve"> и </w:t>
      </w:r>
      <w:r w:rsidR="00104C92" w:rsidRPr="00DA0509">
        <w:rPr>
          <w:rFonts w:ascii="Times New Roman" w:hAnsi="Times New Roman"/>
          <w:spacing w:val="-4"/>
          <w:sz w:val="24"/>
          <w:szCs w:val="24"/>
        </w:rPr>
        <w:t>4.7</w:t>
      </w:r>
      <w:r w:rsidRPr="00A16795">
        <w:rPr>
          <w:rFonts w:ascii="Times New Roman" w:hAnsi="Times New Roman"/>
          <w:spacing w:val="-4"/>
          <w:sz w:val="24"/>
          <w:szCs w:val="24"/>
        </w:rPr>
        <w:t xml:space="preserve"> към кмета на общината, т.к. съгласно правната рамка изпълнението им е обвързано, като предложението на кмета </w:t>
      </w:r>
      <w:r w:rsidRPr="00DA0509">
        <w:rPr>
          <w:rFonts w:ascii="Times New Roman" w:hAnsi="Times New Roman"/>
          <w:sz w:val="24"/>
          <w:szCs w:val="24"/>
        </w:rPr>
        <w:t>на общината следва да бъде разгледано от общинския съвет, след което предложените промени да бъдат приети/отхвърлени от съвета.</w:t>
      </w:r>
      <w:r w:rsidRPr="00A16795">
        <w:rPr>
          <w:rFonts w:ascii="Times New Roman" w:hAnsi="Times New Roman"/>
          <w:spacing w:val="-4"/>
          <w:sz w:val="24"/>
          <w:szCs w:val="24"/>
        </w:rPr>
        <w:t xml:space="preserve"> В тази връзка цялата информация, установена при проверката, </w:t>
      </w:r>
      <w:r w:rsidR="00104C92" w:rsidRPr="00DA050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6B4FC0">
        <w:rPr>
          <w:rFonts w:ascii="Times New Roman" w:hAnsi="Times New Roman"/>
          <w:spacing w:val="-4"/>
          <w:sz w:val="24"/>
          <w:szCs w:val="24"/>
        </w:rPr>
        <w:t>препоръки</w:t>
      </w:r>
      <w:r w:rsidR="00647F6E">
        <w:rPr>
          <w:rFonts w:ascii="Times New Roman" w:hAnsi="Times New Roman"/>
          <w:spacing w:val="-4"/>
          <w:sz w:val="24"/>
          <w:szCs w:val="24"/>
        </w:rPr>
        <w:t>те</w:t>
      </w:r>
      <w:r w:rsidRPr="00A16795">
        <w:rPr>
          <w:rFonts w:ascii="Times New Roman" w:hAnsi="Times New Roman"/>
          <w:spacing w:val="-4"/>
          <w:sz w:val="24"/>
          <w:szCs w:val="24"/>
        </w:rPr>
        <w:t xml:space="preserve"> към кмета на общината е </w:t>
      </w:r>
      <w:proofErr w:type="spellStart"/>
      <w:r w:rsidRPr="00A16795">
        <w:rPr>
          <w:rFonts w:ascii="Times New Roman" w:hAnsi="Times New Roman"/>
          <w:spacing w:val="-4"/>
          <w:sz w:val="24"/>
          <w:szCs w:val="24"/>
        </w:rPr>
        <w:t>относима</w:t>
      </w:r>
      <w:proofErr w:type="spellEnd"/>
      <w:r w:rsidRPr="00A16795">
        <w:rPr>
          <w:rFonts w:ascii="Times New Roman" w:hAnsi="Times New Roman"/>
          <w:spacing w:val="-4"/>
          <w:sz w:val="24"/>
          <w:szCs w:val="24"/>
        </w:rPr>
        <w:t xml:space="preserve"> към препоръките, дадени на общинския съвет. </w:t>
      </w:r>
    </w:p>
    <w:p w:rsidR="000663B1" w:rsidRDefault="000663B1" w:rsidP="00D209DF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C765D" w:rsidRDefault="00F63546" w:rsidP="00F63546">
      <w:pPr>
        <w:pStyle w:val="NoSpacing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765D" w:rsidRPr="00D209DF">
        <w:rPr>
          <w:rFonts w:ascii="Times New Roman" w:hAnsi="Times New Roman"/>
          <w:b/>
          <w:sz w:val="24"/>
          <w:szCs w:val="24"/>
        </w:rPr>
        <w:t>По препоръка 1:</w:t>
      </w:r>
      <w:r w:rsidR="002C765D" w:rsidRPr="00213C92">
        <w:rPr>
          <w:rFonts w:ascii="Times New Roman" w:hAnsi="Times New Roman"/>
          <w:sz w:val="24"/>
          <w:szCs w:val="24"/>
        </w:rPr>
        <w:t xml:space="preserve"> </w:t>
      </w:r>
      <w:r w:rsidR="00D209DF" w:rsidRPr="00D209DF">
        <w:rPr>
          <w:rFonts w:ascii="Times New Roman" w:hAnsi="Times New Roman"/>
          <w:i/>
          <w:noProof/>
          <w:sz w:val="24"/>
          <w:szCs w:val="24"/>
        </w:rPr>
        <w:t>НРПУРОИ да се приведе в съответствие с изискванията на нормативните актове от по-висока степен</w:t>
      </w:r>
      <w:r w:rsidR="00082ABF">
        <w:rPr>
          <w:rFonts w:ascii="Times New Roman" w:hAnsi="Times New Roman"/>
          <w:i/>
          <w:noProof/>
          <w:sz w:val="24"/>
          <w:szCs w:val="24"/>
        </w:rPr>
        <w:t>.</w:t>
      </w:r>
    </w:p>
    <w:p w:rsidR="00082ABF" w:rsidRPr="002A33EE" w:rsidRDefault="00082ABF" w:rsidP="00F63546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С Решение № 597, Протокол № 31 от 21.12.2017 г.</w:t>
      </w:r>
      <w:r w:rsidR="0017354B">
        <w:rPr>
          <w:rFonts w:ascii="Times New Roman" w:hAnsi="Times New Roman"/>
          <w:noProof/>
          <w:sz w:val="24"/>
          <w:szCs w:val="24"/>
        </w:rPr>
        <w:t xml:space="preserve"> на общинския съвет</w:t>
      </w:r>
      <w:r w:rsidR="008F23AC">
        <w:rPr>
          <w:rStyle w:val="FootnoteReference"/>
          <w:rFonts w:ascii="Times New Roman" w:hAnsi="Times New Roman"/>
          <w:noProof/>
          <w:sz w:val="24"/>
          <w:szCs w:val="24"/>
        </w:rPr>
        <w:footnoteReference w:id="14"/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17354B">
        <w:rPr>
          <w:rFonts w:ascii="Times New Roman" w:hAnsi="Times New Roman"/>
          <w:noProof/>
          <w:sz w:val="24"/>
          <w:szCs w:val="24"/>
        </w:rPr>
        <w:t xml:space="preserve">са приети изменения и допълнение на </w:t>
      </w:r>
      <w:r>
        <w:rPr>
          <w:rFonts w:ascii="Times New Roman" w:hAnsi="Times New Roman"/>
          <w:noProof/>
          <w:sz w:val="24"/>
          <w:szCs w:val="24"/>
        </w:rPr>
        <w:t xml:space="preserve">НРПУРОИ </w:t>
      </w:r>
      <w:r w:rsidR="0017354B">
        <w:rPr>
          <w:rFonts w:ascii="Times New Roman" w:hAnsi="Times New Roman"/>
          <w:noProof/>
          <w:sz w:val="24"/>
          <w:szCs w:val="24"/>
        </w:rPr>
        <w:t>и наредбата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82ABF">
        <w:rPr>
          <w:rFonts w:ascii="Times New Roman" w:hAnsi="Times New Roman"/>
          <w:noProof/>
          <w:sz w:val="24"/>
          <w:szCs w:val="24"/>
        </w:rPr>
        <w:t>е приведена в съответствие с изискванията на нормативните актове от по-висока степен</w:t>
      </w:r>
      <w:r>
        <w:rPr>
          <w:rStyle w:val="FootnoteReference"/>
          <w:rFonts w:ascii="Times New Roman" w:hAnsi="Times New Roman"/>
          <w:noProof/>
          <w:sz w:val="24"/>
          <w:szCs w:val="24"/>
        </w:rPr>
        <w:footnoteReference w:id="15"/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209DF" w:rsidRDefault="00D209DF" w:rsidP="00D209D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1</w:t>
      </w:r>
      <w:r w:rsidRPr="00FD21CF">
        <w:rPr>
          <w:rFonts w:ascii="Times New Roman" w:hAnsi="Times New Roman"/>
          <w:b/>
          <w:sz w:val="24"/>
          <w:szCs w:val="24"/>
        </w:rPr>
        <w:t xml:space="preserve"> е изпълнена.</w:t>
      </w:r>
    </w:p>
    <w:p w:rsidR="00D209DF" w:rsidRDefault="00D209DF" w:rsidP="00D209DF">
      <w:pPr>
        <w:pStyle w:val="NoSpacing"/>
        <w:ind w:firstLine="709"/>
        <w:jc w:val="both"/>
        <w:rPr>
          <w:rFonts w:ascii="Times New Roman" w:hAnsi="Times New Roman"/>
          <w:i/>
          <w:noProof/>
          <w:sz w:val="24"/>
          <w:szCs w:val="24"/>
        </w:rPr>
      </w:pPr>
    </w:p>
    <w:p w:rsidR="00D209DF" w:rsidRDefault="000663B1" w:rsidP="00D209DF">
      <w:pPr>
        <w:pStyle w:val="NoSpacing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spellStart"/>
      <w:r>
        <w:rPr>
          <w:rFonts w:ascii="Times New Roman" w:hAnsi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0B41BB">
        <w:rPr>
          <w:rFonts w:ascii="Times New Roman" w:hAnsi="Times New Roman"/>
          <w:b/>
          <w:sz w:val="24"/>
          <w:szCs w:val="24"/>
        </w:rPr>
        <w:t xml:space="preserve"> </w:t>
      </w:r>
      <w:r w:rsidR="00D209DF" w:rsidRPr="00D209DF">
        <w:rPr>
          <w:rFonts w:ascii="Times New Roman" w:hAnsi="Times New Roman"/>
          <w:b/>
          <w:sz w:val="24"/>
          <w:szCs w:val="24"/>
        </w:rPr>
        <w:t xml:space="preserve">По препоръка </w:t>
      </w:r>
      <w:r w:rsidR="00D209DF">
        <w:rPr>
          <w:rFonts w:ascii="Times New Roman" w:hAnsi="Times New Roman"/>
          <w:b/>
          <w:sz w:val="24"/>
          <w:szCs w:val="24"/>
        </w:rPr>
        <w:t>2</w:t>
      </w:r>
      <w:r w:rsidR="00D209DF" w:rsidRPr="00D209DF">
        <w:rPr>
          <w:rFonts w:ascii="Times New Roman" w:hAnsi="Times New Roman"/>
          <w:b/>
          <w:sz w:val="24"/>
          <w:szCs w:val="24"/>
        </w:rPr>
        <w:t>:</w:t>
      </w:r>
      <w:r w:rsidR="00D209DF" w:rsidRPr="00D209DF">
        <w:t xml:space="preserve"> </w:t>
      </w:r>
      <w:r w:rsidR="00D209DF" w:rsidRPr="00D209DF">
        <w:rPr>
          <w:rFonts w:ascii="Times New Roman" w:hAnsi="Times New Roman"/>
          <w:i/>
          <w:sz w:val="24"/>
          <w:szCs w:val="24"/>
        </w:rPr>
        <w:t>Да приеме Стратегия за управление на общинската собственост за срока на мандата си.</w:t>
      </w:r>
    </w:p>
    <w:p w:rsidR="00850F9D" w:rsidRDefault="00850F9D" w:rsidP="00850F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Решение № 91, Протокол № 6 от 29.01.2016 г. </w:t>
      </w:r>
      <w:r w:rsidR="00104C9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Общинския съвет Банско</w:t>
      </w:r>
      <w:r w:rsidR="008F23AC">
        <w:rPr>
          <w:rStyle w:val="FootnoteReference"/>
          <w:rFonts w:ascii="Times New Roman" w:hAnsi="Times New Roman"/>
          <w:sz w:val="24"/>
          <w:szCs w:val="24"/>
        </w:rPr>
        <w:footnoteReference w:id="16"/>
      </w:r>
      <w:r>
        <w:rPr>
          <w:rFonts w:ascii="Times New Roman" w:hAnsi="Times New Roman"/>
          <w:sz w:val="24"/>
          <w:szCs w:val="24"/>
        </w:rPr>
        <w:t xml:space="preserve"> е приета Стратегията </w:t>
      </w:r>
      <w:r w:rsidRPr="005F4DD5">
        <w:rPr>
          <w:rFonts w:ascii="Times New Roman" w:hAnsi="Times New Roman"/>
          <w:sz w:val="24"/>
          <w:szCs w:val="24"/>
        </w:rPr>
        <w:t>за управление на общинската собственост за срока на мандата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7"/>
      </w:r>
      <w:r w:rsidRPr="005F4DD5">
        <w:rPr>
          <w:rFonts w:ascii="Times New Roman" w:hAnsi="Times New Roman"/>
          <w:sz w:val="24"/>
          <w:szCs w:val="24"/>
        </w:rPr>
        <w:t>.</w:t>
      </w:r>
    </w:p>
    <w:p w:rsidR="00D209DF" w:rsidRDefault="00D209DF" w:rsidP="00D209D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FD21CF">
        <w:rPr>
          <w:rFonts w:ascii="Times New Roman" w:hAnsi="Times New Roman"/>
          <w:b/>
          <w:sz w:val="24"/>
          <w:szCs w:val="24"/>
        </w:rPr>
        <w:t>е изпълнена.</w:t>
      </w:r>
    </w:p>
    <w:p w:rsidR="00D209DF" w:rsidRDefault="00D209DF" w:rsidP="00D209DF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209DF" w:rsidRPr="00D209DF" w:rsidRDefault="000663B1" w:rsidP="00D209DF">
      <w:pPr>
        <w:pStyle w:val="NoSpacing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2.3. </w:t>
      </w:r>
      <w:r w:rsidR="00D209DF">
        <w:rPr>
          <w:rFonts w:ascii="Times New Roman" w:hAnsi="Times New Roman"/>
          <w:b/>
          <w:sz w:val="24"/>
          <w:szCs w:val="24"/>
        </w:rPr>
        <w:t>По препоръка 3</w:t>
      </w:r>
      <w:r w:rsidR="00D209DF" w:rsidRPr="00D209DF">
        <w:rPr>
          <w:rFonts w:ascii="Times New Roman" w:hAnsi="Times New Roman"/>
          <w:b/>
          <w:sz w:val="24"/>
          <w:szCs w:val="24"/>
        </w:rPr>
        <w:t>:</w:t>
      </w:r>
      <w:r w:rsidR="00D209DF" w:rsidRPr="00D209DF">
        <w:t xml:space="preserve"> </w:t>
      </w:r>
      <w:r w:rsidR="00D209DF" w:rsidRPr="00D209DF">
        <w:rPr>
          <w:rFonts w:ascii="Times New Roman" w:hAnsi="Times New Roman"/>
          <w:i/>
          <w:sz w:val="24"/>
          <w:szCs w:val="24"/>
        </w:rPr>
        <w:t>Да определи земите от общинския поземлен фонд, които могат да се отдават под наем и аренда</w:t>
      </w:r>
      <w:r w:rsidR="0056625A">
        <w:rPr>
          <w:rFonts w:ascii="Times New Roman" w:hAnsi="Times New Roman"/>
          <w:i/>
          <w:sz w:val="24"/>
          <w:szCs w:val="24"/>
        </w:rPr>
        <w:t>.</w:t>
      </w:r>
    </w:p>
    <w:p w:rsidR="003F4376" w:rsidRPr="009C3A40" w:rsidRDefault="003F4376" w:rsidP="003F437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Решения 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>№ 726 от 07.04.2014 г</w:t>
      </w:r>
      <w:r w:rsidRPr="00F76F6C">
        <w:rPr>
          <w:rFonts w:ascii="Times New Roman" w:hAnsi="Times New Roman"/>
          <w:spacing w:val="4"/>
          <w:kern w:val="16"/>
          <w:sz w:val="24"/>
          <w:szCs w:val="24"/>
        </w:rPr>
        <w:t>., № 727 от 07.04.201</w:t>
      </w:r>
      <w:r w:rsidRPr="008429DD">
        <w:rPr>
          <w:rFonts w:ascii="Times New Roman" w:hAnsi="Times New Roman"/>
          <w:spacing w:val="4"/>
          <w:kern w:val="16"/>
          <w:sz w:val="24"/>
          <w:szCs w:val="24"/>
          <w:lang w:val="en-US"/>
        </w:rPr>
        <w:t>4</w:t>
      </w:r>
      <w:r w:rsidRPr="00F76F6C">
        <w:rPr>
          <w:rFonts w:ascii="Times New Roman" w:hAnsi="Times New Roman"/>
          <w:spacing w:val="4"/>
          <w:kern w:val="16"/>
          <w:sz w:val="24"/>
          <w:szCs w:val="24"/>
        </w:rPr>
        <w:t xml:space="preserve"> г.</w:t>
      </w:r>
      <w:r w:rsidRPr="008429DD">
        <w:rPr>
          <w:rFonts w:ascii="Times New Roman" w:hAnsi="Times New Roman"/>
          <w:spacing w:val="4"/>
          <w:kern w:val="16"/>
          <w:sz w:val="24"/>
          <w:szCs w:val="24"/>
        </w:rPr>
        <w:t>,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 </w:t>
      </w:r>
      <w:r w:rsidRPr="006B4FC0">
        <w:rPr>
          <w:rFonts w:ascii="Times New Roman" w:hAnsi="Times New Roman"/>
          <w:spacing w:val="4"/>
          <w:kern w:val="16"/>
          <w:sz w:val="24"/>
          <w:szCs w:val="24"/>
          <w:lang w:val="en-US"/>
        </w:rPr>
        <w:t>№ 72</w:t>
      </w:r>
      <w:r w:rsidRPr="006B4FC0">
        <w:rPr>
          <w:rFonts w:ascii="Times New Roman" w:hAnsi="Times New Roman"/>
          <w:spacing w:val="4"/>
          <w:kern w:val="16"/>
          <w:sz w:val="24"/>
          <w:szCs w:val="24"/>
        </w:rPr>
        <w:t xml:space="preserve">9 от 07.04.2014 г., </w:t>
      </w:r>
      <w:r>
        <w:rPr>
          <w:rFonts w:ascii="Times New Roman" w:hAnsi="Times New Roman"/>
          <w:sz w:val="24"/>
          <w:szCs w:val="24"/>
        </w:rPr>
        <w:t xml:space="preserve">№ 804 от 16.09.2014 г. и № 808 от 16.09.2014 г. за стопанска 2014/2015 г.; Решение № 1047 от 20.08.2015 г. за стопанска 2015/2016 г.; Решение № 116 от 22.02.2016 г. за стопанска 2016/2017 г. и с Решение № 349 от 27.02.2017 г. за стопанска 2017/2018 г. на общинския съвет са определени </w:t>
      </w:r>
      <w:r w:rsidRPr="00B50F41">
        <w:rPr>
          <w:rFonts w:ascii="Times New Roman" w:hAnsi="Times New Roman"/>
          <w:sz w:val="24"/>
          <w:szCs w:val="24"/>
        </w:rPr>
        <w:t>земите от общинския поземлен фонд, които могат да се отдават под наем и аренда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8"/>
      </w:r>
      <w:r>
        <w:rPr>
          <w:rFonts w:ascii="Times New Roman" w:hAnsi="Times New Roman"/>
          <w:sz w:val="24"/>
          <w:szCs w:val="24"/>
        </w:rPr>
        <w:t>.</w:t>
      </w:r>
    </w:p>
    <w:p w:rsidR="00D209DF" w:rsidRDefault="00D209DF" w:rsidP="00D209D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21CF">
        <w:rPr>
          <w:rFonts w:ascii="Times New Roman" w:hAnsi="Times New Roman"/>
          <w:b/>
          <w:sz w:val="24"/>
          <w:szCs w:val="24"/>
        </w:rPr>
        <w:t xml:space="preserve">Препоръка </w:t>
      </w:r>
      <w:r>
        <w:rPr>
          <w:rFonts w:ascii="Times New Roman" w:hAnsi="Times New Roman"/>
          <w:b/>
          <w:sz w:val="24"/>
          <w:szCs w:val="24"/>
        </w:rPr>
        <w:t>3</w:t>
      </w:r>
      <w:r w:rsidRPr="00FD21CF">
        <w:rPr>
          <w:rFonts w:ascii="Times New Roman" w:hAnsi="Times New Roman"/>
          <w:b/>
          <w:sz w:val="24"/>
          <w:szCs w:val="24"/>
        </w:rPr>
        <w:t xml:space="preserve"> е изпълнена.</w:t>
      </w:r>
    </w:p>
    <w:p w:rsidR="00473154" w:rsidRPr="00D209DF" w:rsidRDefault="00473154" w:rsidP="00CF4BC0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2678D3" w:rsidRPr="001C6419" w:rsidRDefault="002678D3" w:rsidP="002678D3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C6419">
        <w:rPr>
          <w:rFonts w:ascii="Times New Roman" w:hAnsi="Times New Roman"/>
          <w:b/>
          <w:sz w:val="24"/>
          <w:szCs w:val="24"/>
        </w:rPr>
        <w:t>ІІІ. ЗАКЛЮЧЕНИЕ</w:t>
      </w:r>
    </w:p>
    <w:p w:rsidR="00E521B9" w:rsidRDefault="00340BBE" w:rsidP="00A1679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2CC2" w:rsidRPr="00B8501A" w:rsidRDefault="00E521B9" w:rsidP="00A1679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="002678D3" w:rsidRPr="001C6419">
        <w:rPr>
          <w:rFonts w:ascii="Times New Roman" w:hAnsi="Times New Roman"/>
          <w:sz w:val="24"/>
          <w:szCs w:val="24"/>
        </w:rPr>
        <w:t>Осъществен</w:t>
      </w:r>
      <w:r w:rsidR="002678D3">
        <w:rPr>
          <w:rFonts w:ascii="Times New Roman" w:hAnsi="Times New Roman"/>
          <w:sz w:val="24"/>
          <w:szCs w:val="24"/>
        </w:rPr>
        <w:t>ата</w:t>
      </w:r>
      <w:r w:rsidR="002678D3" w:rsidRPr="001C6419">
        <w:rPr>
          <w:rFonts w:ascii="Times New Roman" w:hAnsi="Times New Roman"/>
          <w:sz w:val="24"/>
          <w:szCs w:val="24"/>
        </w:rPr>
        <w:t xml:space="preserve"> </w:t>
      </w:r>
      <w:r w:rsidR="002678D3">
        <w:rPr>
          <w:rFonts w:ascii="Times New Roman" w:hAnsi="Times New Roman"/>
          <w:sz w:val="24"/>
          <w:szCs w:val="24"/>
        </w:rPr>
        <w:t>проверка</w:t>
      </w:r>
      <w:r w:rsidR="002678D3" w:rsidRPr="001C6419">
        <w:rPr>
          <w:rFonts w:ascii="Times New Roman" w:hAnsi="Times New Roman"/>
          <w:sz w:val="24"/>
          <w:szCs w:val="24"/>
        </w:rPr>
        <w:t xml:space="preserve"> по изпълнението на препоръките</w:t>
      </w:r>
      <w:r w:rsidR="002678D3">
        <w:rPr>
          <w:rFonts w:ascii="Times New Roman" w:hAnsi="Times New Roman"/>
          <w:sz w:val="24"/>
          <w:szCs w:val="24"/>
        </w:rPr>
        <w:t xml:space="preserve"> в Община </w:t>
      </w:r>
      <w:r w:rsidR="00C646B3">
        <w:rPr>
          <w:rFonts w:ascii="Times New Roman" w:hAnsi="Times New Roman"/>
          <w:sz w:val="24"/>
          <w:szCs w:val="24"/>
        </w:rPr>
        <w:t>Банско</w:t>
      </w:r>
      <w:r w:rsidR="002678D3" w:rsidRPr="001C6419">
        <w:rPr>
          <w:rFonts w:ascii="Times New Roman" w:hAnsi="Times New Roman"/>
          <w:sz w:val="24"/>
          <w:szCs w:val="24"/>
        </w:rPr>
        <w:t xml:space="preserve">, дадени при извършен одит </w:t>
      </w:r>
      <w:r w:rsidR="002678D3" w:rsidRPr="00607B68">
        <w:rPr>
          <w:rFonts w:ascii="Times New Roman" w:hAnsi="Times New Roman"/>
          <w:sz w:val="24"/>
          <w:szCs w:val="24"/>
          <w:lang w:eastAsia="en-US"/>
        </w:rPr>
        <w:t xml:space="preserve">за съответствие </w:t>
      </w:r>
      <w:r w:rsidR="002803A2" w:rsidRPr="002803A2">
        <w:rPr>
          <w:rFonts w:ascii="Times New Roman" w:hAnsi="Times New Roman"/>
          <w:sz w:val="24"/>
          <w:szCs w:val="24"/>
        </w:rPr>
        <w:t>при финансовото управление на</w:t>
      </w:r>
      <w:r w:rsidR="00340BBE">
        <w:rPr>
          <w:rFonts w:ascii="Times New Roman" w:hAnsi="Times New Roman"/>
          <w:sz w:val="24"/>
          <w:szCs w:val="24"/>
        </w:rPr>
        <w:t xml:space="preserve"> </w:t>
      </w:r>
      <w:r w:rsidR="002803A2" w:rsidRPr="002803A2">
        <w:rPr>
          <w:rFonts w:ascii="Times New Roman" w:hAnsi="Times New Roman"/>
          <w:sz w:val="24"/>
          <w:szCs w:val="24"/>
        </w:rPr>
        <w:t>Община Банско за периода от 01.</w:t>
      </w:r>
      <w:proofErr w:type="spellStart"/>
      <w:r w:rsidR="002803A2" w:rsidRPr="002803A2">
        <w:rPr>
          <w:rFonts w:ascii="Times New Roman" w:hAnsi="Times New Roman"/>
          <w:sz w:val="24"/>
          <w:szCs w:val="24"/>
        </w:rPr>
        <w:t>01</w:t>
      </w:r>
      <w:proofErr w:type="spellEnd"/>
      <w:r w:rsidR="002803A2" w:rsidRPr="002803A2">
        <w:rPr>
          <w:rFonts w:ascii="Times New Roman" w:hAnsi="Times New Roman"/>
          <w:sz w:val="24"/>
          <w:szCs w:val="24"/>
        </w:rPr>
        <w:t>.2013 г. до 31.12.2014 г.</w:t>
      </w:r>
      <w:r w:rsidR="002678D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="00ED24D8">
        <w:rPr>
          <w:rFonts w:ascii="Times New Roman" w:hAnsi="Times New Roman"/>
          <w:spacing w:val="4"/>
          <w:sz w:val="24"/>
          <w:szCs w:val="24"/>
          <w:lang w:eastAsia="en-US"/>
        </w:rPr>
        <w:t>показва</w:t>
      </w:r>
      <w:r w:rsidR="009A4CFA">
        <w:rPr>
          <w:rFonts w:ascii="Times New Roman" w:hAnsi="Times New Roman"/>
          <w:spacing w:val="4"/>
          <w:sz w:val="24"/>
          <w:szCs w:val="24"/>
          <w:lang w:eastAsia="en-US"/>
        </w:rPr>
        <w:t>,</w:t>
      </w:r>
      <w:r w:rsidR="00ED24D8">
        <w:rPr>
          <w:rFonts w:ascii="Times New Roman" w:hAnsi="Times New Roman"/>
          <w:spacing w:val="4"/>
          <w:sz w:val="24"/>
          <w:szCs w:val="24"/>
          <w:lang w:eastAsia="en-US"/>
        </w:rPr>
        <w:t xml:space="preserve"> че от </w:t>
      </w:r>
      <w:r w:rsidR="002678D3">
        <w:rPr>
          <w:rFonts w:ascii="Times New Roman" w:hAnsi="Times New Roman"/>
          <w:spacing w:val="4"/>
          <w:sz w:val="24"/>
          <w:szCs w:val="24"/>
          <w:lang w:eastAsia="en-US"/>
        </w:rPr>
        <w:t>кмета на общината</w:t>
      </w:r>
      <w:r w:rsidR="00ED24D8">
        <w:rPr>
          <w:rFonts w:ascii="Times New Roman" w:hAnsi="Times New Roman"/>
          <w:spacing w:val="4"/>
          <w:sz w:val="24"/>
          <w:szCs w:val="24"/>
          <w:lang w:eastAsia="en-US"/>
        </w:rPr>
        <w:t xml:space="preserve"> и общинския съвет</w:t>
      </w:r>
      <w:r w:rsidR="00ED24D8">
        <w:rPr>
          <w:rFonts w:ascii="Times New Roman" w:hAnsi="Times New Roman"/>
          <w:spacing w:val="4"/>
          <w:sz w:val="24"/>
          <w:szCs w:val="24"/>
        </w:rPr>
        <w:t xml:space="preserve"> с</w:t>
      </w:r>
      <w:r w:rsidR="002678D3" w:rsidRPr="00F915D2">
        <w:rPr>
          <w:rFonts w:ascii="Times New Roman" w:hAnsi="Times New Roman"/>
          <w:spacing w:val="4"/>
          <w:sz w:val="24"/>
          <w:szCs w:val="24"/>
        </w:rPr>
        <w:t xml:space="preserve">а предприети мерки за изпълнението на </w:t>
      </w:r>
      <w:r w:rsidR="00ED24D8">
        <w:rPr>
          <w:rFonts w:ascii="Times New Roman" w:hAnsi="Times New Roman"/>
          <w:spacing w:val="4"/>
          <w:sz w:val="24"/>
          <w:szCs w:val="24"/>
        </w:rPr>
        <w:t>всички даден</w:t>
      </w:r>
      <w:r>
        <w:rPr>
          <w:rFonts w:ascii="Times New Roman" w:hAnsi="Times New Roman"/>
          <w:spacing w:val="4"/>
          <w:sz w:val="24"/>
          <w:szCs w:val="24"/>
        </w:rPr>
        <w:t>и</w:t>
      </w:r>
      <w:r w:rsidR="00ED24D8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678D3" w:rsidRPr="00F915D2">
        <w:rPr>
          <w:rFonts w:ascii="Times New Roman" w:hAnsi="Times New Roman"/>
          <w:spacing w:val="4"/>
          <w:sz w:val="24"/>
          <w:szCs w:val="24"/>
        </w:rPr>
        <w:t>препоръки</w:t>
      </w:r>
      <w:r>
        <w:rPr>
          <w:rFonts w:ascii="Times New Roman" w:hAnsi="Times New Roman"/>
          <w:spacing w:val="4"/>
          <w:sz w:val="24"/>
          <w:szCs w:val="24"/>
        </w:rPr>
        <w:t>.</w:t>
      </w:r>
    </w:p>
    <w:p w:rsidR="00B75148" w:rsidRDefault="00B75148" w:rsidP="00B7514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7F6E" w:rsidRDefault="00647F6E" w:rsidP="00ED24D8">
      <w:pPr>
        <w:tabs>
          <w:tab w:val="left" w:pos="6211"/>
        </w:tabs>
        <w:ind w:left="708" w:firstLine="3419"/>
        <w:jc w:val="both"/>
        <w:rPr>
          <w:rFonts w:ascii="Times New Roman" w:hAnsi="Times New Roman"/>
          <w:b/>
          <w:sz w:val="24"/>
          <w:szCs w:val="24"/>
        </w:rPr>
      </w:pPr>
    </w:p>
    <w:p w:rsidR="009119DD" w:rsidRDefault="009119DD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119DD" w:rsidRDefault="009119DD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119DD" w:rsidRDefault="009119DD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119DD" w:rsidRPr="009119DD" w:rsidRDefault="009119DD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ED24D8" w:rsidRDefault="00ED24D8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0368F9" w:rsidRPr="000368F9" w:rsidRDefault="000368F9" w:rsidP="000368F9">
      <w:pPr>
        <w:spacing w:after="200" w:line="276" w:lineRule="auto"/>
        <w:ind w:left="6372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0368F9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Препис извлечение</w:t>
      </w:r>
    </w:p>
    <w:p w:rsidR="000368F9" w:rsidRPr="000368F9" w:rsidRDefault="000368F9" w:rsidP="000368F9">
      <w:pPr>
        <w:spacing w:after="200" w:line="276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368F9" w:rsidRPr="000368F9" w:rsidRDefault="000368F9" w:rsidP="000368F9">
      <w:pPr>
        <w:spacing w:after="200" w:line="276" w:lineRule="auto"/>
        <w:ind w:left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368F9">
        <w:rPr>
          <w:rFonts w:ascii="Times New Roman" w:eastAsia="Calibri" w:hAnsi="Times New Roman"/>
          <w:b/>
          <w:sz w:val="24"/>
          <w:szCs w:val="24"/>
          <w:lang w:eastAsia="en-US"/>
        </w:rPr>
        <w:t>ПРОТОКОЛ № 21</w:t>
      </w:r>
    </w:p>
    <w:p w:rsidR="000368F9" w:rsidRPr="000368F9" w:rsidRDefault="000368F9" w:rsidP="000368F9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68F9">
        <w:rPr>
          <w:rFonts w:ascii="Times New Roman" w:eastAsia="Calibri" w:hAnsi="Times New Roman"/>
          <w:sz w:val="24"/>
          <w:szCs w:val="24"/>
          <w:lang w:eastAsia="en-US"/>
        </w:rPr>
        <w:t>от извънредно заседание на Сметната палата, проведено на 21.0</w:t>
      </w:r>
      <w:r w:rsidRPr="000368F9">
        <w:rPr>
          <w:rFonts w:ascii="Times New Roman" w:eastAsia="Calibri" w:hAnsi="Times New Roman"/>
          <w:sz w:val="24"/>
          <w:szCs w:val="24"/>
          <w:lang w:val="en-US" w:eastAsia="en-US"/>
        </w:rPr>
        <w:t>6</w:t>
      </w:r>
      <w:r w:rsidRPr="000368F9">
        <w:rPr>
          <w:rFonts w:ascii="Times New Roman" w:eastAsia="Calibri" w:hAnsi="Times New Roman"/>
          <w:sz w:val="24"/>
          <w:szCs w:val="24"/>
          <w:lang w:eastAsia="en-US"/>
        </w:rPr>
        <w:t>.2018 г.</w:t>
      </w:r>
    </w:p>
    <w:p w:rsidR="000368F9" w:rsidRPr="000368F9" w:rsidRDefault="000368F9" w:rsidP="000368F9">
      <w:pPr>
        <w:tabs>
          <w:tab w:val="num" w:pos="0"/>
        </w:tabs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68F9">
        <w:rPr>
          <w:rFonts w:ascii="Times New Roman" w:hAnsi="Times New Roman"/>
          <w:bCs/>
          <w:sz w:val="24"/>
          <w:szCs w:val="24"/>
          <w:lang w:eastAsia="en-US"/>
        </w:rPr>
        <w:t xml:space="preserve">На заседанието присъстваха: Цветан Цветков, председател на Сметната палата, Горица </w:t>
      </w:r>
      <w:proofErr w:type="spellStart"/>
      <w:r w:rsidRPr="000368F9">
        <w:rPr>
          <w:rFonts w:ascii="Times New Roman" w:hAnsi="Times New Roman"/>
          <w:bCs/>
          <w:sz w:val="24"/>
          <w:szCs w:val="24"/>
          <w:lang w:eastAsia="en-US"/>
        </w:rPr>
        <w:t>Грънчарова-Кожарева</w:t>
      </w:r>
      <w:proofErr w:type="spellEnd"/>
      <w:r w:rsidRPr="000368F9">
        <w:rPr>
          <w:rFonts w:ascii="Times New Roman" w:hAnsi="Times New Roman"/>
          <w:bCs/>
          <w:sz w:val="24"/>
          <w:szCs w:val="24"/>
          <w:lang w:eastAsia="en-US"/>
        </w:rPr>
        <w:t xml:space="preserve"> и Тошко Тодоров, заместник-председатели на Сметната палата и проф. Георги Иванов, член на Сметната палата.</w:t>
      </w:r>
    </w:p>
    <w:p w:rsidR="000368F9" w:rsidRPr="000368F9" w:rsidRDefault="000368F9" w:rsidP="000368F9">
      <w:pPr>
        <w:tabs>
          <w:tab w:val="num" w:pos="0"/>
        </w:tabs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68F9">
        <w:rPr>
          <w:rFonts w:ascii="Times New Roman" w:hAnsi="Times New Roman"/>
          <w:bCs/>
          <w:sz w:val="24"/>
          <w:szCs w:val="24"/>
          <w:lang w:eastAsia="en-US"/>
        </w:rPr>
        <w:t>Отсъства: Емил Евлогиев.</w:t>
      </w:r>
    </w:p>
    <w:p w:rsidR="000368F9" w:rsidRPr="000368F9" w:rsidRDefault="000368F9" w:rsidP="000368F9">
      <w:pPr>
        <w:spacing w:after="200" w:line="276" w:lineRule="auto"/>
        <w:rPr>
          <w:rFonts w:ascii="Times New Roman" w:eastAsia="Calibri" w:hAnsi="Times New Roman"/>
          <w:sz w:val="24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3935"/>
      </w:tblGrid>
      <w:tr w:rsidR="000368F9" w:rsidRPr="000368F9" w:rsidTr="004E0F28">
        <w:tc>
          <w:tcPr>
            <w:tcW w:w="5353" w:type="dxa"/>
            <w:vAlign w:val="center"/>
          </w:tcPr>
          <w:p w:rsidR="000368F9" w:rsidRPr="000368F9" w:rsidRDefault="000368F9" w:rsidP="000368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Приети </w:t>
            </w:r>
            <w:proofErr w:type="spellStart"/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одитни</w:t>
            </w:r>
            <w:proofErr w:type="spellEnd"/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доклади</w:t>
            </w:r>
          </w:p>
        </w:tc>
        <w:tc>
          <w:tcPr>
            <w:tcW w:w="3935" w:type="dxa"/>
            <w:vAlign w:val="center"/>
          </w:tcPr>
          <w:p w:rsidR="000368F9" w:rsidRPr="000368F9" w:rsidRDefault="000368F9" w:rsidP="000368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Мотиви при гласуване „против“</w:t>
            </w:r>
          </w:p>
        </w:tc>
      </w:tr>
      <w:tr w:rsidR="000368F9" w:rsidRPr="000368F9" w:rsidTr="004E0F28">
        <w:tc>
          <w:tcPr>
            <w:tcW w:w="5353" w:type="dxa"/>
            <w:vAlign w:val="center"/>
          </w:tcPr>
          <w:p w:rsidR="000368F9" w:rsidRPr="000368F9" w:rsidRDefault="000368F9" w:rsidP="000368F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т. 1:</w:t>
            </w:r>
          </w:p>
          <w:p w:rsidR="000368F9" w:rsidRPr="000368F9" w:rsidRDefault="000368F9" w:rsidP="000368F9">
            <w:pPr>
              <w:tabs>
                <w:tab w:val="num" w:pos="0"/>
              </w:tabs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68F9">
              <w:rPr>
                <w:rFonts w:ascii="Times New Roman" w:hAnsi="Times New Roman"/>
                <w:bCs/>
                <w:spacing w:val="-2"/>
                <w:sz w:val="24"/>
                <w:szCs w:val="24"/>
                <w:lang w:eastAsia="en-US"/>
              </w:rPr>
              <w:t xml:space="preserve"> Д</w:t>
            </w:r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оклад за резултатите от извършения контрол за изпълнението на препоръките по </w:t>
            </w:r>
            <w:proofErr w:type="spellStart"/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Одитен</w:t>
            </w:r>
            <w:proofErr w:type="spellEnd"/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доклад № 0590300515 за извършен одит за съответствие при финансовото управление на община Банско, за периода от 01.</w:t>
            </w:r>
            <w:proofErr w:type="spellStart"/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  <w:proofErr w:type="spellEnd"/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.2013 г. до 31.12.2014 г.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Начин на гласуване: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Цветан Цветков, председател на СП – за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Горица </w:t>
            </w:r>
            <w:proofErr w:type="spellStart"/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Грънчарова-Кожарева</w:t>
            </w:r>
            <w:proofErr w:type="spellEnd"/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зам.-председател на СП – за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Тошко Тодоров, зам.-председател на СП – за 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Проф. Георги Иванов, член на СП – за</w:t>
            </w:r>
          </w:p>
          <w:p w:rsidR="000368F9" w:rsidRPr="000368F9" w:rsidRDefault="000368F9" w:rsidP="000368F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368F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Против – 0</w:t>
            </w:r>
          </w:p>
        </w:tc>
        <w:tc>
          <w:tcPr>
            <w:tcW w:w="3935" w:type="dxa"/>
            <w:vAlign w:val="center"/>
          </w:tcPr>
          <w:p w:rsidR="000368F9" w:rsidRPr="000368F9" w:rsidRDefault="000368F9" w:rsidP="000368F9">
            <w:pPr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368F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……………………………………….</w:t>
            </w:r>
          </w:p>
          <w:p w:rsidR="000368F9" w:rsidRPr="000368F9" w:rsidRDefault="000368F9" w:rsidP="000368F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368F9" w:rsidRPr="000368F9" w:rsidRDefault="000368F9" w:rsidP="00ED24D8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0368F9" w:rsidRPr="000368F9" w:rsidSect="001F5730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10" w:rsidRDefault="00703010" w:rsidP="002678D3">
      <w:r>
        <w:separator/>
      </w:r>
    </w:p>
  </w:endnote>
  <w:endnote w:type="continuationSeparator" w:id="0">
    <w:p w:rsidR="00703010" w:rsidRDefault="00703010" w:rsidP="0026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1868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1F5730" w:rsidRPr="001F5730" w:rsidRDefault="001F5730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1F5730">
          <w:rPr>
            <w:rFonts w:ascii="Times New Roman" w:hAnsi="Times New Roman"/>
            <w:sz w:val="20"/>
            <w:szCs w:val="20"/>
          </w:rPr>
          <w:fldChar w:fldCharType="begin"/>
        </w:r>
        <w:r w:rsidRPr="001F573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1F5730">
          <w:rPr>
            <w:rFonts w:ascii="Times New Roman" w:hAnsi="Times New Roman"/>
            <w:sz w:val="20"/>
            <w:szCs w:val="20"/>
          </w:rPr>
          <w:fldChar w:fldCharType="separate"/>
        </w:r>
        <w:r w:rsidR="000368F9">
          <w:rPr>
            <w:rFonts w:ascii="Times New Roman" w:hAnsi="Times New Roman"/>
            <w:noProof/>
            <w:sz w:val="20"/>
            <w:szCs w:val="20"/>
          </w:rPr>
          <w:t>2</w:t>
        </w:r>
        <w:r w:rsidRPr="001F5730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1F5730" w:rsidRDefault="001F5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10" w:rsidRDefault="00703010" w:rsidP="002678D3">
      <w:r>
        <w:separator/>
      </w:r>
    </w:p>
  </w:footnote>
  <w:footnote w:type="continuationSeparator" w:id="0">
    <w:p w:rsidR="00703010" w:rsidRDefault="00703010" w:rsidP="002678D3">
      <w:r>
        <w:continuationSeparator/>
      </w:r>
    </w:p>
  </w:footnote>
  <w:footnote w:id="1">
    <w:p w:rsidR="002678D3" w:rsidRPr="00B6124D" w:rsidRDefault="002678D3" w:rsidP="002678D3">
      <w:pPr>
        <w:pStyle w:val="FootnoteText"/>
        <w:rPr>
          <w:rFonts w:ascii="Times New Roman" w:hAnsi="Times New Roman"/>
        </w:rPr>
      </w:pPr>
      <w:r w:rsidRPr="00B6124D">
        <w:rPr>
          <w:rStyle w:val="FootnoteReference"/>
          <w:rFonts w:ascii="Times New Roman" w:hAnsi="Times New Roman"/>
        </w:rPr>
        <w:footnoteRef/>
      </w:r>
      <w:r w:rsidRPr="00B6124D">
        <w:rPr>
          <w:rFonts w:ascii="Times New Roman" w:hAnsi="Times New Roman"/>
        </w:rPr>
        <w:t xml:space="preserve"> Приложение № 1</w:t>
      </w:r>
    </w:p>
  </w:footnote>
  <w:footnote w:id="2">
    <w:p w:rsidR="002678D3" w:rsidRPr="00B6124D" w:rsidRDefault="002678D3" w:rsidP="002678D3">
      <w:pPr>
        <w:pStyle w:val="FootnoteText"/>
        <w:rPr>
          <w:rFonts w:ascii="Times New Roman" w:hAnsi="Times New Roman"/>
        </w:rPr>
      </w:pPr>
      <w:r w:rsidRPr="00B6124D">
        <w:rPr>
          <w:rStyle w:val="FootnoteReference"/>
          <w:rFonts w:ascii="Times New Roman" w:hAnsi="Times New Roman"/>
        </w:rPr>
        <w:footnoteRef/>
      </w:r>
      <w:r w:rsidRPr="00B6124D">
        <w:rPr>
          <w:rFonts w:ascii="Times New Roman" w:hAnsi="Times New Roman"/>
        </w:rPr>
        <w:t xml:space="preserve"> Приложение № 2</w:t>
      </w:r>
    </w:p>
  </w:footnote>
  <w:footnote w:id="3">
    <w:p w:rsidR="00AD049E" w:rsidRDefault="00AD04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003E20" w:rsidRPr="00624238">
        <w:rPr>
          <w:rFonts w:ascii="Times New Roman" w:hAnsi="Times New Roman"/>
        </w:rPr>
        <w:t>Одитн</w:t>
      </w:r>
      <w:r w:rsidR="00003E20">
        <w:rPr>
          <w:rFonts w:ascii="Times New Roman" w:hAnsi="Times New Roman"/>
        </w:rPr>
        <w:t>и</w:t>
      </w:r>
      <w:proofErr w:type="spellEnd"/>
      <w:r w:rsidR="00003E20" w:rsidRPr="00624238">
        <w:rPr>
          <w:rFonts w:ascii="Times New Roman" w:hAnsi="Times New Roman"/>
        </w:rPr>
        <w:t xml:space="preserve"> доказателств</w:t>
      </w:r>
      <w:r w:rsidR="00003E20">
        <w:rPr>
          <w:rFonts w:ascii="Times New Roman" w:hAnsi="Times New Roman"/>
        </w:rPr>
        <w:t xml:space="preserve">а </w:t>
      </w:r>
      <w:r w:rsidR="001F5730">
        <w:rPr>
          <w:rFonts w:ascii="Times New Roman" w:hAnsi="Times New Roman"/>
        </w:rPr>
        <w:t>№№ 1 -</w:t>
      </w:r>
      <w:r w:rsidR="00003E20">
        <w:rPr>
          <w:rFonts w:ascii="Times New Roman" w:hAnsi="Times New Roman"/>
        </w:rPr>
        <w:t xml:space="preserve"> 3</w:t>
      </w:r>
    </w:p>
  </w:footnote>
  <w:footnote w:id="4">
    <w:p w:rsidR="00182A36" w:rsidRDefault="00182A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763889" w:rsidRPr="00624238">
        <w:rPr>
          <w:rFonts w:ascii="Times New Roman" w:hAnsi="Times New Roman"/>
        </w:rPr>
        <w:t>Одитн</w:t>
      </w:r>
      <w:r w:rsidR="00763889">
        <w:rPr>
          <w:rFonts w:ascii="Times New Roman" w:hAnsi="Times New Roman"/>
        </w:rPr>
        <w:t>о</w:t>
      </w:r>
      <w:proofErr w:type="spellEnd"/>
      <w:r w:rsidR="00763889" w:rsidRPr="00624238">
        <w:rPr>
          <w:rFonts w:ascii="Times New Roman" w:hAnsi="Times New Roman"/>
        </w:rPr>
        <w:t xml:space="preserve"> доказателств</w:t>
      </w:r>
      <w:r w:rsidR="009523C8">
        <w:rPr>
          <w:rFonts w:ascii="Times New Roman" w:hAnsi="Times New Roman"/>
        </w:rPr>
        <w:t>о № 4</w:t>
      </w:r>
    </w:p>
  </w:footnote>
  <w:footnote w:id="5">
    <w:p w:rsidR="00C50228" w:rsidRPr="00C50228" w:rsidRDefault="00C50228">
      <w:pPr>
        <w:pStyle w:val="FootnoteText"/>
        <w:rPr>
          <w:rFonts w:ascii="Times New Roman" w:hAnsi="Times New Roman"/>
        </w:rPr>
      </w:pPr>
      <w:r w:rsidRPr="00C50228">
        <w:rPr>
          <w:rStyle w:val="FootnoteReference"/>
          <w:rFonts w:ascii="Times New Roman" w:hAnsi="Times New Roman"/>
        </w:rPr>
        <w:footnoteRef/>
      </w:r>
      <w:r w:rsidRPr="00C50228">
        <w:rPr>
          <w:rFonts w:ascii="Times New Roman" w:hAnsi="Times New Roman"/>
        </w:rPr>
        <w:t xml:space="preserve"> Заповед № 09-17-194 от 17.05.2017 г. на кмета на общината</w:t>
      </w:r>
    </w:p>
  </w:footnote>
  <w:footnote w:id="6">
    <w:p w:rsidR="00C50228" w:rsidRPr="00C50228" w:rsidRDefault="00C50228" w:rsidP="00C50228">
      <w:pPr>
        <w:pStyle w:val="FootnoteText"/>
        <w:rPr>
          <w:rFonts w:ascii="Times New Roman" w:hAnsi="Times New Roman"/>
        </w:rPr>
      </w:pPr>
      <w:r w:rsidRPr="00C50228">
        <w:rPr>
          <w:rStyle w:val="FootnoteReference"/>
          <w:rFonts w:ascii="Times New Roman" w:hAnsi="Times New Roman"/>
        </w:rPr>
        <w:footnoteRef/>
      </w:r>
      <w:r w:rsidRPr="00C50228">
        <w:rPr>
          <w:rFonts w:ascii="Times New Roman" w:hAnsi="Times New Roman"/>
        </w:rPr>
        <w:t xml:space="preserve"> Заповед № 09-17-15 от 17.01.2017 г. на кмета на общината</w:t>
      </w:r>
    </w:p>
  </w:footnote>
  <w:footnote w:id="7">
    <w:p w:rsidR="00F3747F" w:rsidRDefault="00F3747F">
      <w:pPr>
        <w:pStyle w:val="FootnoteText"/>
      </w:pPr>
      <w:r w:rsidRPr="00C50228">
        <w:rPr>
          <w:rStyle w:val="FootnoteReference"/>
          <w:rFonts w:ascii="Times New Roman" w:hAnsi="Times New Roman"/>
        </w:rPr>
        <w:footnoteRef/>
      </w:r>
      <w:r w:rsidRPr="00C50228">
        <w:rPr>
          <w:rFonts w:ascii="Times New Roman" w:hAnsi="Times New Roman"/>
        </w:rPr>
        <w:t xml:space="preserve"> </w:t>
      </w:r>
      <w:proofErr w:type="spellStart"/>
      <w:r w:rsidR="00454800" w:rsidRPr="00C50228">
        <w:rPr>
          <w:rFonts w:ascii="Times New Roman" w:hAnsi="Times New Roman"/>
        </w:rPr>
        <w:t>Одитни</w:t>
      </w:r>
      <w:proofErr w:type="spellEnd"/>
      <w:r w:rsidR="00454800" w:rsidRPr="00C50228">
        <w:rPr>
          <w:rFonts w:ascii="Times New Roman" w:hAnsi="Times New Roman"/>
        </w:rPr>
        <w:t xml:space="preserve"> доказателства №</w:t>
      </w:r>
      <w:r w:rsidR="005C1643" w:rsidRPr="00C50228">
        <w:rPr>
          <w:rFonts w:ascii="Times New Roman" w:hAnsi="Times New Roman"/>
        </w:rPr>
        <w:t xml:space="preserve">№ </w:t>
      </w:r>
      <w:r w:rsidR="00454800" w:rsidRPr="00C50228">
        <w:rPr>
          <w:rFonts w:ascii="Times New Roman" w:hAnsi="Times New Roman"/>
        </w:rPr>
        <w:t xml:space="preserve">5 и </w:t>
      </w:r>
      <w:r w:rsidR="005C1643" w:rsidRPr="00C50228">
        <w:rPr>
          <w:rFonts w:ascii="Times New Roman" w:hAnsi="Times New Roman"/>
        </w:rPr>
        <w:t>6</w:t>
      </w:r>
    </w:p>
  </w:footnote>
  <w:footnote w:id="8">
    <w:p w:rsidR="002A33EE" w:rsidRDefault="002A33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B67A60" w:rsidRPr="00624238">
        <w:rPr>
          <w:rFonts w:ascii="Times New Roman" w:hAnsi="Times New Roman"/>
        </w:rPr>
        <w:t>Одитн</w:t>
      </w:r>
      <w:r w:rsidR="00B67A60">
        <w:rPr>
          <w:rFonts w:ascii="Times New Roman" w:hAnsi="Times New Roman"/>
        </w:rPr>
        <w:t>о</w:t>
      </w:r>
      <w:proofErr w:type="spellEnd"/>
      <w:r w:rsidR="00B67A60" w:rsidRPr="00624238">
        <w:rPr>
          <w:rFonts w:ascii="Times New Roman" w:hAnsi="Times New Roman"/>
        </w:rPr>
        <w:t xml:space="preserve"> доказателств</w:t>
      </w:r>
      <w:r w:rsidR="00B67A60">
        <w:rPr>
          <w:rFonts w:ascii="Times New Roman" w:hAnsi="Times New Roman"/>
        </w:rPr>
        <w:t>о</w:t>
      </w:r>
      <w:r w:rsidR="00E153D4">
        <w:rPr>
          <w:rFonts w:ascii="Times New Roman" w:hAnsi="Times New Roman"/>
        </w:rPr>
        <w:t xml:space="preserve"> № 7</w:t>
      </w:r>
    </w:p>
  </w:footnote>
  <w:footnote w:id="9">
    <w:p w:rsidR="000B4809" w:rsidRPr="0056625A" w:rsidRDefault="000B4809">
      <w:pPr>
        <w:pStyle w:val="FootnoteText"/>
        <w:rPr>
          <w:rFonts w:ascii="Times New Roman" w:hAnsi="Times New Roman"/>
        </w:rPr>
      </w:pPr>
      <w:r w:rsidRPr="0056625A">
        <w:rPr>
          <w:rStyle w:val="FootnoteReference"/>
          <w:rFonts w:ascii="Times New Roman" w:hAnsi="Times New Roman"/>
        </w:rPr>
        <w:footnoteRef/>
      </w:r>
      <w:r w:rsidRPr="0056625A">
        <w:rPr>
          <w:rFonts w:ascii="Times New Roman" w:hAnsi="Times New Roman"/>
        </w:rPr>
        <w:t xml:space="preserve"> http://bansko.bg/bg/Нормативни-и-административни-актове/Наредби/Действащи</w:t>
      </w:r>
    </w:p>
  </w:footnote>
  <w:footnote w:id="10">
    <w:p w:rsidR="005F4DD5" w:rsidRDefault="005F4D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617DF" w:rsidRPr="00624238">
        <w:rPr>
          <w:rFonts w:ascii="Times New Roman" w:hAnsi="Times New Roman"/>
        </w:rPr>
        <w:t>Одитн</w:t>
      </w:r>
      <w:r w:rsidR="00F617DF">
        <w:rPr>
          <w:rFonts w:ascii="Times New Roman" w:hAnsi="Times New Roman"/>
        </w:rPr>
        <w:t>о</w:t>
      </w:r>
      <w:proofErr w:type="spellEnd"/>
      <w:r w:rsidR="00F617DF" w:rsidRPr="00624238">
        <w:rPr>
          <w:rFonts w:ascii="Times New Roman" w:hAnsi="Times New Roman"/>
        </w:rPr>
        <w:t xml:space="preserve"> доказателств</w:t>
      </w:r>
      <w:r w:rsidR="00F617DF">
        <w:rPr>
          <w:rFonts w:ascii="Times New Roman" w:hAnsi="Times New Roman"/>
        </w:rPr>
        <w:t>о</w:t>
      </w:r>
      <w:r w:rsidR="00704E1E">
        <w:rPr>
          <w:rFonts w:ascii="Times New Roman" w:hAnsi="Times New Roman"/>
        </w:rPr>
        <w:t xml:space="preserve"> № 8</w:t>
      </w:r>
    </w:p>
  </w:footnote>
  <w:footnote w:id="11">
    <w:p w:rsidR="00350845" w:rsidRPr="00A16795" w:rsidRDefault="00350845" w:rsidP="00350845">
      <w:pPr>
        <w:pStyle w:val="FootnoteText"/>
        <w:rPr>
          <w:rFonts w:ascii="Times New Roman" w:hAnsi="Times New Roman"/>
        </w:rPr>
      </w:pPr>
      <w:r w:rsidRPr="00A16795">
        <w:rPr>
          <w:rStyle w:val="FootnoteReference"/>
          <w:rFonts w:ascii="Times New Roman" w:hAnsi="Times New Roman"/>
        </w:rPr>
        <w:footnoteRef/>
      </w:r>
      <w:r w:rsidRPr="00A16795">
        <w:rPr>
          <w:rFonts w:ascii="Times New Roman" w:hAnsi="Times New Roman"/>
        </w:rPr>
        <w:t xml:space="preserve"> </w:t>
      </w:r>
      <w:proofErr w:type="spellStart"/>
      <w:r w:rsidRPr="00350845">
        <w:rPr>
          <w:rFonts w:ascii="Times New Roman" w:hAnsi="Times New Roman"/>
        </w:rPr>
        <w:t>Одитни</w:t>
      </w:r>
      <w:proofErr w:type="spellEnd"/>
      <w:r w:rsidRPr="00E521B9">
        <w:rPr>
          <w:rFonts w:ascii="Times New Roman" w:hAnsi="Times New Roman"/>
        </w:rPr>
        <w:t xml:space="preserve"> доказателства №</w:t>
      </w:r>
      <w:r w:rsidR="00E521B9">
        <w:rPr>
          <w:rFonts w:ascii="Times New Roman" w:hAnsi="Times New Roman"/>
        </w:rPr>
        <w:t xml:space="preserve">№ </w:t>
      </w:r>
      <w:r w:rsidRPr="00E521B9">
        <w:rPr>
          <w:rFonts w:ascii="Times New Roman" w:hAnsi="Times New Roman"/>
        </w:rPr>
        <w:t>9</w:t>
      </w:r>
      <w:r w:rsidR="00E521B9">
        <w:rPr>
          <w:rFonts w:ascii="Times New Roman" w:hAnsi="Times New Roman"/>
        </w:rPr>
        <w:t xml:space="preserve"> - </w:t>
      </w:r>
      <w:r w:rsidRPr="00E521B9">
        <w:rPr>
          <w:rFonts w:ascii="Times New Roman" w:hAnsi="Times New Roman"/>
        </w:rPr>
        <w:t>12</w:t>
      </w:r>
    </w:p>
  </w:footnote>
  <w:footnote w:id="12">
    <w:p w:rsidR="0044073F" w:rsidRDefault="004407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24238">
        <w:rPr>
          <w:rFonts w:ascii="Times New Roman" w:hAnsi="Times New Roman"/>
        </w:rPr>
        <w:t>Одитн</w:t>
      </w:r>
      <w:r>
        <w:rPr>
          <w:rFonts w:ascii="Times New Roman" w:hAnsi="Times New Roman"/>
        </w:rPr>
        <w:t>о</w:t>
      </w:r>
      <w:proofErr w:type="spellEnd"/>
      <w:r w:rsidRPr="00624238">
        <w:rPr>
          <w:rFonts w:ascii="Times New Roman" w:hAnsi="Times New Roman"/>
        </w:rPr>
        <w:t xml:space="preserve"> доказателств</w:t>
      </w:r>
      <w:r>
        <w:rPr>
          <w:rFonts w:ascii="Times New Roman" w:hAnsi="Times New Roman"/>
        </w:rPr>
        <w:t>о № 13</w:t>
      </w:r>
    </w:p>
  </w:footnote>
  <w:footnote w:id="13">
    <w:p w:rsidR="00D34D13" w:rsidRDefault="00D34D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24238">
        <w:rPr>
          <w:rFonts w:ascii="Times New Roman" w:hAnsi="Times New Roman"/>
        </w:rPr>
        <w:t>Одитн</w:t>
      </w:r>
      <w:r w:rsidR="001F5730">
        <w:rPr>
          <w:rFonts w:ascii="Times New Roman" w:hAnsi="Times New Roman"/>
        </w:rPr>
        <w:t>и</w:t>
      </w:r>
      <w:proofErr w:type="spellEnd"/>
      <w:r w:rsidRPr="00624238">
        <w:rPr>
          <w:rFonts w:ascii="Times New Roman" w:hAnsi="Times New Roman"/>
        </w:rPr>
        <w:t xml:space="preserve"> доказателств</w:t>
      </w:r>
      <w:r w:rsidR="001F5730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1F5730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№ </w:t>
      </w:r>
      <w:r w:rsidR="001F5730">
        <w:rPr>
          <w:rFonts w:ascii="Times New Roman" w:hAnsi="Times New Roman"/>
        </w:rPr>
        <w:t xml:space="preserve">14 и </w:t>
      </w:r>
      <w:r>
        <w:rPr>
          <w:rFonts w:ascii="Times New Roman" w:hAnsi="Times New Roman"/>
        </w:rPr>
        <w:t>1</w:t>
      </w:r>
      <w:r w:rsidR="002E1607">
        <w:rPr>
          <w:rFonts w:ascii="Times New Roman" w:hAnsi="Times New Roman"/>
        </w:rPr>
        <w:t>5</w:t>
      </w:r>
    </w:p>
  </w:footnote>
  <w:footnote w:id="14">
    <w:p w:rsidR="008F23AC" w:rsidRDefault="008F23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23AC">
        <w:rPr>
          <w:rFonts w:ascii="Times New Roman" w:hAnsi="Times New Roman"/>
        </w:rPr>
        <w:t>http://obs.bansko.bg/Протоколи-и-решения/category/8-Мандат-2015-2019#</w:t>
      </w:r>
    </w:p>
  </w:footnote>
  <w:footnote w:id="15">
    <w:p w:rsidR="00082ABF" w:rsidRPr="0056625A" w:rsidRDefault="00082ABF" w:rsidP="00082ABF">
      <w:pPr>
        <w:pStyle w:val="FootnoteText"/>
        <w:rPr>
          <w:rFonts w:ascii="Times New Roman" w:hAnsi="Times New Roman"/>
        </w:rPr>
      </w:pPr>
      <w:r w:rsidRPr="0056625A">
        <w:rPr>
          <w:rStyle w:val="FootnoteReference"/>
          <w:rFonts w:ascii="Times New Roman" w:hAnsi="Times New Roman"/>
        </w:rPr>
        <w:footnoteRef/>
      </w:r>
      <w:r w:rsidRPr="0056625A">
        <w:rPr>
          <w:rFonts w:ascii="Times New Roman" w:hAnsi="Times New Roman"/>
        </w:rPr>
        <w:t xml:space="preserve"> http://bansko.bg/bg/Нормативни-и-административни-актове/Наредби/Действащи</w:t>
      </w:r>
    </w:p>
  </w:footnote>
  <w:footnote w:id="16">
    <w:p w:rsidR="008F23AC" w:rsidRDefault="008F23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23AC">
        <w:rPr>
          <w:rFonts w:ascii="Times New Roman" w:hAnsi="Times New Roman"/>
        </w:rPr>
        <w:t>http://obs.bansko.bg/Протоколи-и-решения/category/8-Мандат-2015-2019#</w:t>
      </w:r>
    </w:p>
  </w:footnote>
  <w:footnote w:id="17">
    <w:p w:rsidR="00850F9D" w:rsidRDefault="00850F9D" w:rsidP="00850F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24238">
        <w:rPr>
          <w:rFonts w:ascii="Times New Roman" w:hAnsi="Times New Roman"/>
        </w:rPr>
        <w:t>Одитн</w:t>
      </w:r>
      <w:r>
        <w:rPr>
          <w:rFonts w:ascii="Times New Roman" w:hAnsi="Times New Roman"/>
        </w:rPr>
        <w:t>о</w:t>
      </w:r>
      <w:proofErr w:type="spellEnd"/>
      <w:r w:rsidRPr="00624238">
        <w:rPr>
          <w:rFonts w:ascii="Times New Roman" w:hAnsi="Times New Roman"/>
        </w:rPr>
        <w:t xml:space="preserve"> доказателств</w:t>
      </w:r>
      <w:r>
        <w:rPr>
          <w:rFonts w:ascii="Times New Roman" w:hAnsi="Times New Roman"/>
        </w:rPr>
        <w:t>о № 8</w:t>
      </w:r>
    </w:p>
  </w:footnote>
  <w:footnote w:id="18">
    <w:p w:rsidR="003F4376" w:rsidRDefault="003F4376" w:rsidP="003F43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24238">
        <w:rPr>
          <w:rFonts w:ascii="Times New Roman" w:hAnsi="Times New Roman"/>
        </w:rPr>
        <w:t>Одитн</w:t>
      </w:r>
      <w:r>
        <w:rPr>
          <w:rFonts w:ascii="Times New Roman" w:hAnsi="Times New Roman"/>
        </w:rPr>
        <w:t>и</w:t>
      </w:r>
      <w:proofErr w:type="spellEnd"/>
      <w:r w:rsidRPr="00624238">
        <w:rPr>
          <w:rFonts w:ascii="Times New Roman" w:hAnsi="Times New Roman"/>
        </w:rPr>
        <w:t xml:space="preserve"> доказателств</w:t>
      </w:r>
      <w:r>
        <w:rPr>
          <w:rFonts w:ascii="Times New Roman" w:hAnsi="Times New Roman"/>
        </w:rPr>
        <w:t>а №№ 9 -12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525B"/>
    <w:multiLevelType w:val="hybridMultilevel"/>
    <w:tmpl w:val="2708A4BE"/>
    <w:lvl w:ilvl="0" w:tplc="B5EE10A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1E326F8"/>
    <w:multiLevelType w:val="multilevel"/>
    <w:tmpl w:val="5ECE6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 w:val="0"/>
      </w:rPr>
    </w:lvl>
  </w:abstractNum>
  <w:abstractNum w:abstractNumId="2">
    <w:nsid w:val="69A47B44"/>
    <w:multiLevelType w:val="hybridMultilevel"/>
    <w:tmpl w:val="C11AAE2E"/>
    <w:lvl w:ilvl="0" w:tplc="148232F2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1E"/>
    <w:rsid w:val="00003E20"/>
    <w:rsid w:val="00010DA9"/>
    <w:rsid w:val="00013BDC"/>
    <w:rsid w:val="00023846"/>
    <w:rsid w:val="000271C9"/>
    <w:rsid w:val="00032394"/>
    <w:rsid w:val="000368F9"/>
    <w:rsid w:val="000663B1"/>
    <w:rsid w:val="0007680A"/>
    <w:rsid w:val="00082ABF"/>
    <w:rsid w:val="000864D2"/>
    <w:rsid w:val="000A42F4"/>
    <w:rsid w:val="000B41BB"/>
    <w:rsid w:val="000B4809"/>
    <w:rsid w:val="000D7A92"/>
    <w:rsid w:val="000E1195"/>
    <w:rsid w:val="000E7B1B"/>
    <w:rsid w:val="000F6BE9"/>
    <w:rsid w:val="00102DF8"/>
    <w:rsid w:val="00104C92"/>
    <w:rsid w:val="00113A04"/>
    <w:rsid w:val="001273EF"/>
    <w:rsid w:val="00131040"/>
    <w:rsid w:val="00140285"/>
    <w:rsid w:val="0017354B"/>
    <w:rsid w:val="00182A36"/>
    <w:rsid w:val="001A0AE8"/>
    <w:rsid w:val="001B0036"/>
    <w:rsid w:val="001F4AFE"/>
    <w:rsid w:val="001F5730"/>
    <w:rsid w:val="00220EE7"/>
    <w:rsid w:val="002236B2"/>
    <w:rsid w:val="0022453D"/>
    <w:rsid w:val="00227A29"/>
    <w:rsid w:val="002556F0"/>
    <w:rsid w:val="00265BC2"/>
    <w:rsid w:val="002678D3"/>
    <w:rsid w:val="002803A2"/>
    <w:rsid w:val="00281861"/>
    <w:rsid w:val="00290015"/>
    <w:rsid w:val="002A1C3C"/>
    <w:rsid w:val="002A33EE"/>
    <w:rsid w:val="002C4B97"/>
    <w:rsid w:val="002C765D"/>
    <w:rsid w:val="002D0734"/>
    <w:rsid w:val="002E04D1"/>
    <w:rsid w:val="002E1607"/>
    <w:rsid w:val="002F2CC2"/>
    <w:rsid w:val="002F461F"/>
    <w:rsid w:val="003115D1"/>
    <w:rsid w:val="00320312"/>
    <w:rsid w:val="00335A25"/>
    <w:rsid w:val="00340BBE"/>
    <w:rsid w:val="00350845"/>
    <w:rsid w:val="003517B5"/>
    <w:rsid w:val="00352BF8"/>
    <w:rsid w:val="00355EA8"/>
    <w:rsid w:val="00383CE4"/>
    <w:rsid w:val="003A01EF"/>
    <w:rsid w:val="003C2E75"/>
    <w:rsid w:val="003D7B41"/>
    <w:rsid w:val="003F4376"/>
    <w:rsid w:val="00402F64"/>
    <w:rsid w:val="004115DC"/>
    <w:rsid w:val="004161CF"/>
    <w:rsid w:val="00423C68"/>
    <w:rsid w:val="0044073F"/>
    <w:rsid w:val="00454800"/>
    <w:rsid w:val="00471820"/>
    <w:rsid w:val="00473154"/>
    <w:rsid w:val="00476EF1"/>
    <w:rsid w:val="00481D41"/>
    <w:rsid w:val="004832F7"/>
    <w:rsid w:val="0049639F"/>
    <w:rsid w:val="004A3F93"/>
    <w:rsid w:val="004D54DC"/>
    <w:rsid w:val="004F4678"/>
    <w:rsid w:val="004F6E8F"/>
    <w:rsid w:val="00513638"/>
    <w:rsid w:val="00537B2B"/>
    <w:rsid w:val="00545789"/>
    <w:rsid w:val="00562298"/>
    <w:rsid w:val="0056625A"/>
    <w:rsid w:val="0057309A"/>
    <w:rsid w:val="0059206F"/>
    <w:rsid w:val="005924D7"/>
    <w:rsid w:val="005978A4"/>
    <w:rsid w:val="005B6A1F"/>
    <w:rsid w:val="005B6F32"/>
    <w:rsid w:val="005C1643"/>
    <w:rsid w:val="005F4DD5"/>
    <w:rsid w:val="005F5FFA"/>
    <w:rsid w:val="00601134"/>
    <w:rsid w:val="00611DAA"/>
    <w:rsid w:val="00624812"/>
    <w:rsid w:val="00647F6E"/>
    <w:rsid w:val="00663FF8"/>
    <w:rsid w:val="00666356"/>
    <w:rsid w:val="00667BE1"/>
    <w:rsid w:val="00667FE4"/>
    <w:rsid w:val="00681F9F"/>
    <w:rsid w:val="006956F1"/>
    <w:rsid w:val="006B4FC0"/>
    <w:rsid w:val="006D6B6B"/>
    <w:rsid w:val="006F1F6D"/>
    <w:rsid w:val="00703010"/>
    <w:rsid w:val="00704E1E"/>
    <w:rsid w:val="00710DA4"/>
    <w:rsid w:val="00715A62"/>
    <w:rsid w:val="007237E2"/>
    <w:rsid w:val="007271C5"/>
    <w:rsid w:val="00733737"/>
    <w:rsid w:val="00743DAE"/>
    <w:rsid w:val="0074774F"/>
    <w:rsid w:val="007508A5"/>
    <w:rsid w:val="007530CC"/>
    <w:rsid w:val="00760904"/>
    <w:rsid w:val="00763889"/>
    <w:rsid w:val="00775A8D"/>
    <w:rsid w:val="007906E4"/>
    <w:rsid w:val="00792A1D"/>
    <w:rsid w:val="007A20A3"/>
    <w:rsid w:val="007A352C"/>
    <w:rsid w:val="007C0F54"/>
    <w:rsid w:val="007C2D14"/>
    <w:rsid w:val="007F3980"/>
    <w:rsid w:val="00810AB6"/>
    <w:rsid w:val="00823E50"/>
    <w:rsid w:val="00824BFA"/>
    <w:rsid w:val="00837D76"/>
    <w:rsid w:val="00850F9D"/>
    <w:rsid w:val="0085472E"/>
    <w:rsid w:val="008601E5"/>
    <w:rsid w:val="008947B9"/>
    <w:rsid w:val="00896715"/>
    <w:rsid w:val="00896E85"/>
    <w:rsid w:val="008A59D5"/>
    <w:rsid w:val="008A72D5"/>
    <w:rsid w:val="008D33D2"/>
    <w:rsid w:val="008F23AC"/>
    <w:rsid w:val="00902359"/>
    <w:rsid w:val="009119DD"/>
    <w:rsid w:val="009171CC"/>
    <w:rsid w:val="00934476"/>
    <w:rsid w:val="00941EE4"/>
    <w:rsid w:val="00946DC6"/>
    <w:rsid w:val="00947BD5"/>
    <w:rsid w:val="00950025"/>
    <w:rsid w:val="009523C8"/>
    <w:rsid w:val="009551C2"/>
    <w:rsid w:val="009737B4"/>
    <w:rsid w:val="00975144"/>
    <w:rsid w:val="00976413"/>
    <w:rsid w:val="009A03BA"/>
    <w:rsid w:val="009A4CD7"/>
    <w:rsid w:val="009A4CFA"/>
    <w:rsid w:val="009A5869"/>
    <w:rsid w:val="009B191E"/>
    <w:rsid w:val="009B237B"/>
    <w:rsid w:val="009C22B4"/>
    <w:rsid w:val="009C3A40"/>
    <w:rsid w:val="009F32C0"/>
    <w:rsid w:val="00A16795"/>
    <w:rsid w:val="00A26A62"/>
    <w:rsid w:val="00A4132B"/>
    <w:rsid w:val="00A42A25"/>
    <w:rsid w:val="00AD049E"/>
    <w:rsid w:val="00AE4C5A"/>
    <w:rsid w:val="00AE5C41"/>
    <w:rsid w:val="00AF6456"/>
    <w:rsid w:val="00B167B4"/>
    <w:rsid w:val="00B358B7"/>
    <w:rsid w:val="00B45BFE"/>
    <w:rsid w:val="00B50F41"/>
    <w:rsid w:val="00B51862"/>
    <w:rsid w:val="00B67A60"/>
    <w:rsid w:val="00B75148"/>
    <w:rsid w:val="00B82D8B"/>
    <w:rsid w:val="00B91CF4"/>
    <w:rsid w:val="00B92744"/>
    <w:rsid w:val="00BA6A75"/>
    <w:rsid w:val="00BC776A"/>
    <w:rsid w:val="00BC7BA8"/>
    <w:rsid w:val="00BD36BB"/>
    <w:rsid w:val="00C2069F"/>
    <w:rsid w:val="00C267FE"/>
    <w:rsid w:val="00C357EF"/>
    <w:rsid w:val="00C365B6"/>
    <w:rsid w:val="00C43A4B"/>
    <w:rsid w:val="00C50228"/>
    <w:rsid w:val="00C50AB3"/>
    <w:rsid w:val="00C646B3"/>
    <w:rsid w:val="00C652E3"/>
    <w:rsid w:val="00C81869"/>
    <w:rsid w:val="00C91D98"/>
    <w:rsid w:val="00C96C1D"/>
    <w:rsid w:val="00CA02B3"/>
    <w:rsid w:val="00CA5DAD"/>
    <w:rsid w:val="00CB0E59"/>
    <w:rsid w:val="00CB6213"/>
    <w:rsid w:val="00CB7B70"/>
    <w:rsid w:val="00CC00CF"/>
    <w:rsid w:val="00CF09A6"/>
    <w:rsid w:val="00CF3A11"/>
    <w:rsid w:val="00CF4BC0"/>
    <w:rsid w:val="00D00C66"/>
    <w:rsid w:val="00D209DF"/>
    <w:rsid w:val="00D27EAF"/>
    <w:rsid w:val="00D34D13"/>
    <w:rsid w:val="00D35673"/>
    <w:rsid w:val="00D4240D"/>
    <w:rsid w:val="00D46B8C"/>
    <w:rsid w:val="00D574BF"/>
    <w:rsid w:val="00D7273A"/>
    <w:rsid w:val="00D805B5"/>
    <w:rsid w:val="00D85771"/>
    <w:rsid w:val="00D92FBE"/>
    <w:rsid w:val="00D94920"/>
    <w:rsid w:val="00D95456"/>
    <w:rsid w:val="00DA0509"/>
    <w:rsid w:val="00DC17B7"/>
    <w:rsid w:val="00DF0D1E"/>
    <w:rsid w:val="00DF13BC"/>
    <w:rsid w:val="00E06038"/>
    <w:rsid w:val="00E14216"/>
    <w:rsid w:val="00E153D4"/>
    <w:rsid w:val="00E16FA7"/>
    <w:rsid w:val="00E377AD"/>
    <w:rsid w:val="00E42607"/>
    <w:rsid w:val="00E521B9"/>
    <w:rsid w:val="00E54398"/>
    <w:rsid w:val="00E6215B"/>
    <w:rsid w:val="00E93CA1"/>
    <w:rsid w:val="00EB1C88"/>
    <w:rsid w:val="00ED1244"/>
    <w:rsid w:val="00ED24D8"/>
    <w:rsid w:val="00ED58FD"/>
    <w:rsid w:val="00EF5C33"/>
    <w:rsid w:val="00EF7AA5"/>
    <w:rsid w:val="00F156F6"/>
    <w:rsid w:val="00F25D0F"/>
    <w:rsid w:val="00F3747F"/>
    <w:rsid w:val="00F37ACC"/>
    <w:rsid w:val="00F52D40"/>
    <w:rsid w:val="00F617DF"/>
    <w:rsid w:val="00F63546"/>
    <w:rsid w:val="00F65BA4"/>
    <w:rsid w:val="00F72810"/>
    <w:rsid w:val="00F7644D"/>
    <w:rsid w:val="00F76F6C"/>
    <w:rsid w:val="00F87D38"/>
    <w:rsid w:val="00F91BFC"/>
    <w:rsid w:val="00FA2A70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D3"/>
    <w:pPr>
      <w:spacing w:after="0" w:line="240" w:lineRule="auto"/>
    </w:pPr>
    <w:rPr>
      <w:rFonts w:ascii="Tahoma" w:eastAsia="Times New Roman" w:hAnsi="Tahoma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2,Footnote Text Char11,Footnote Text Char3,Footnote Text Char4,Footnote Text Char5,Footnote Text Char6,Footnote Text Char12,Footnote Text Char21,Footnote Text Char31,Footnote New,Char,Car Car Char Char"/>
    <w:basedOn w:val="Normal"/>
    <w:link w:val="FootnoteTextChar"/>
    <w:uiPriority w:val="99"/>
    <w:rsid w:val="002678D3"/>
    <w:rPr>
      <w:sz w:val="20"/>
      <w:szCs w:val="20"/>
    </w:rPr>
  </w:style>
  <w:style w:type="character" w:customStyle="1" w:styleId="FootnoteTextChar">
    <w:name w:val="Footnote Text Char"/>
    <w:aliases w:val="Footnote Text Char1 Char,Footnote Text Char2 Char,Footnote Text Char11 Char,Footnote Text Char3 Char,Footnote Text Char4 Char,Footnote Text Char5 Char,Footnote Text Char6 Char,Footnote Text Char12 Char,Footnote Text Char21 Char"/>
    <w:basedOn w:val="DefaultParagraphFont"/>
    <w:link w:val="FootnoteText"/>
    <w:uiPriority w:val="99"/>
    <w:rsid w:val="002678D3"/>
    <w:rPr>
      <w:rFonts w:ascii="Tahoma" w:eastAsia="Times New Roman" w:hAnsi="Tahoma" w:cs="Times New Roman"/>
      <w:sz w:val="20"/>
      <w:szCs w:val="20"/>
      <w:lang w:eastAsia="bg-BG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"/>
    <w:rsid w:val="002678D3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2678D3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78D3"/>
    <w:rPr>
      <w:rFonts w:eastAsia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EB1C8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EB1C88"/>
    <w:rPr>
      <w:rFonts w:eastAsia="Times New Roman" w:cs="Times New Roman"/>
      <w:szCs w:val="24"/>
      <w:lang w:eastAsia="bg-BG"/>
    </w:rPr>
  </w:style>
  <w:style w:type="paragraph" w:styleId="NoSpacing">
    <w:name w:val="No Spacing"/>
    <w:uiPriority w:val="1"/>
    <w:qFormat/>
    <w:rsid w:val="002C765D"/>
    <w:pPr>
      <w:spacing w:after="0" w:line="240" w:lineRule="auto"/>
    </w:pPr>
    <w:rPr>
      <w:rFonts w:ascii="Tahoma" w:eastAsia="Times New Roman" w:hAnsi="Tahoma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4832F7"/>
    <w:pPr>
      <w:widowControl w:val="0"/>
      <w:jc w:val="center"/>
    </w:pPr>
    <w:rPr>
      <w:rFonts w:ascii="Arial" w:hAnsi="Arial"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832F7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4D54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D54DC"/>
    <w:rPr>
      <w:rFonts w:ascii="Tahoma" w:eastAsia="Times New Roman" w:hAnsi="Tahoma" w:cs="Times New Roman"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41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AE5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A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A04"/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A04"/>
    <w:rPr>
      <w:rFonts w:ascii="Tahoma" w:eastAsia="Times New Roman" w:hAnsi="Tahoma" w:cs="Times New Roman"/>
      <w:b/>
      <w:bCs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F57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30"/>
    <w:rPr>
      <w:rFonts w:ascii="Tahoma" w:eastAsia="Times New Roman" w:hAnsi="Tahoma" w:cs="Times New Roman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D3"/>
    <w:pPr>
      <w:spacing w:after="0" w:line="240" w:lineRule="auto"/>
    </w:pPr>
    <w:rPr>
      <w:rFonts w:ascii="Tahoma" w:eastAsia="Times New Roman" w:hAnsi="Tahoma" w:cs="Times New Roman"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2,Footnote Text Char11,Footnote Text Char3,Footnote Text Char4,Footnote Text Char5,Footnote Text Char6,Footnote Text Char12,Footnote Text Char21,Footnote Text Char31,Footnote New,Char,Car Car Char Char"/>
    <w:basedOn w:val="Normal"/>
    <w:link w:val="FootnoteTextChar"/>
    <w:uiPriority w:val="99"/>
    <w:rsid w:val="002678D3"/>
    <w:rPr>
      <w:sz w:val="20"/>
      <w:szCs w:val="20"/>
    </w:rPr>
  </w:style>
  <w:style w:type="character" w:customStyle="1" w:styleId="FootnoteTextChar">
    <w:name w:val="Footnote Text Char"/>
    <w:aliases w:val="Footnote Text Char1 Char,Footnote Text Char2 Char,Footnote Text Char11 Char,Footnote Text Char3 Char,Footnote Text Char4 Char,Footnote Text Char5 Char,Footnote Text Char6 Char,Footnote Text Char12 Char,Footnote Text Char21 Char"/>
    <w:basedOn w:val="DefaultParagraphFont"/>
    <w:link w:val="FootnoteText"/>
    <w:uiPriority w:val="99"/>
    <w:rsid w:val="002678D3"/>
    <w:rPr>
      <w:rFonts w:ascii="Tahoma" w:eastAsia="Times New Roman" w:hAnsi="Tahoma" w:cs="Times New Roman"/>
      <w:sz w:val="20"/>
      <w:szCs w:val="20"/>
      <w:lang w:eastAsia="bg-BG"/>
    </w:rPr>
  </w:style>
  <w:style w:type="character" w:styleId="FootnoteReference">
    <w:name w:val="footnote reference"/>
    <w:aliases w:val="Heading 4 Char2,Heading 4 Char1 Char,Heading 4 Char Char Char,Level 2 - a Char Char Char,Level 2 - a1 Char Char Char,Level 2 - a2 Char Char Char,Level 2 - a11 Char Char Char,Level 2 - a3 Char Char Char,Level 2 - a4 Char Char Char"/>
    <w:rsid w:val="002678D3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2678D3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78D3"/>
    <w:rPr>
      <w:rFonts w:eastAsia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EB1C8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EB1C88"/>
    <w:rPr>
      <w:rFonts w:eastAsia="Times New Roman" w:cs="Times New Roman"/>
      <w:szCs w:val="24"/>
      <w:lang w:eastAsia="bg-BG"/>
    </w:rPr>
  </w:style>
  <w:style w:type="paragraph" w:styleId="NoSpacing">
    <w:name w:val="No Spacing"/>
    <w:uiPriority w:val="1"/>
    <w:qFormat/>
    <w:rsid w:val="002C765D"/>
    <w:pPr>
      <w:spacing w:after="0" w:line="240" w:lineRule="auto"/>
    </w:pPr>
    <w:rPr>
      <w:rFonts w:ascii="Tahoma" w:eastAsia="Times New Roman" w:hAnsi="Tahoma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4832F7"/>
    <w:pPr>
      <w:widowControl w:val="0"/>
      <w:jc w:val="center"/>
    </w:pPr>
    <w:rPr>
      <w:rFonts w:ascii="Arial" w:hAnsi="Arial"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832F7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4D54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D54DC"/>
    <w:rPr>
      <w:rFonts w:ascii="Tahoma" w:eastAsia="Times New Roman" w:hAnsi="Tahoma" w:cs="Times New Roman"/>
      <w:sz w:val="28"/>
      <w:szCs w:val="28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41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unhideWhenUsed/>
    <w:rsid w:val="00AE5C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A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A04"/>
    <w:rPr>
      <w:rFonts w:ascii="Tahoma" w:hAnsi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A04"/>
    <w:rPr>
      <w:rFonts w:ascii="Tahoma" w:eastAsia="Times New Roman" w:hAnsi="Tahoma" w:cs="Times New Roman"/>
      <w:b/>
      <w:bCs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F57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30"/>
    <w:rPr>
      <w:rFonts w:ascii="Tahoma" w:eastAsia="Times New Roman" w:hAnsi="Tahoma" w:cs="Times New Roman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7232-9265-4B0F-A0D2-D5F7F992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 Георгиев Радев ИРМ - Кюстендил</dc:creator>
  <cp:lastModifiedBy>Admin</cp:lastModifiedBy>
  <cp:revision>2</cp:revision>
  <cp:lastPrinted>2018-05-03T08:39:00Z</cp:lastPrinted>
  <dcterms:created xsi:type="dcterms:W3CDTF">2018-07-13T13:34:00Z</dcterms:created>
  <dcterms:modified xsi:type="dcterms:W3CDTF">2018-07-13T13:34:00Z</dcterms:modified>
</cp:coreProperties>
</file>